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Hydrocarbon</w:t>
      </w:r>
      <w:r>
        <w:t xml:space="preserve"> </w:t>
      </w:r>
      <w:r>
        <w:t xml:space="preserve">Development</w:t>
      </w:r>
      <w:r>
        <w:t xml:space="preserve"> </w:t>
      </w:r>
      <w:r>
        <w:t xml:space="preserve">in</w:t>
      </w:r>
      <w:r>
        <w:t xml:space="preserve"> </w:t>
      </w:r>
      <w:r>
        <w:t xml:space="preserve">a</w:t>
      </w:r>
      <w:r>
        <w:t xml:space="preserve"> </w:t>
      </w:r>
      <w:r>
        <w:t xml:space="preserve">High-Density</w:t>
      </w:r>
      <w:r>
        <w:t xml:space="preserve"> </w:t>
      </w:r>
      <w:r>
        <w:t xml:space="preserve">Urban</w:t>
      </w:r>
      <w:r>
        <w:t xml:space="preserve"> </w:t>
      </w:r>
      <w:r>
        <w:t xml:space="preserve">Environment: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8" w:name="Xcf2b4565905c8767bef1e81c434380ec92268e1"/>
    <w:p>
      <w:pPr>
        <w:pStyle w:val="Heading1"/>
      </w:pPr>
      <w:r>
        <w:t xml:space="preserve">Strategic Hydrocarbon Development in a High-Density Urban Environment:</w:t>
      </w:r>
      <w:r>
        <w:br/>
      </w:r>
      <w:r>
        <w:t xml:space="preserve">The Evolving Role of the Petroleum Engineer in Bangladesh Dhaka</w:t>
      </w:r>
    </w:p>
    <w:p>
      <w:pPr>
        <w:pStyle w:val="FirstParagraph"/>
      </w:pPr>
      <w:r>
        <w:rPr>
          <w:bCs/>
          <w:b/>
        </w:rPr>
        <w:t xml:space="preserve">Name:</w:t>
      </w:r>
      <w:r>
        <w:t xml:space="preserve"> </w:t>
      </w:r>
      <w:r>
        <w:t xml:space="preserve">[Author Name]</w:t>
      </w:r>
      <w:r>
        <w:br/>
      </w:r>
      <w:r>
        <w:rPr>
          <w:bCs/>
          <w:b/>
        </w:rPr>
        <w:t xml:space="preserve">Affiliation:</w:t>
      </w:r>
      <w:r>
        <w:t xml:space="preserve"> </w:t>
      </w:r>
      <w:r>
        <w:t xml:space="preserve">Institute of Energy and Engineering, Dhaka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Bangladesh stands at a critical juncture in its energy history. As the nation strives to achieve energy security amidst rapid economic growth and population expansion, the exploitation of domestic petroleum resources has become a national priority. This paper examines the pivotal role of the Petroleum Engineer in optimizing hydrocarbon recovery within Bangladesh Dhaka, an environment characterized by extreme urban density, complex geotechnical conditions, and stringent environmental regulations. We explore how modern engineering techniques—ranging from advanced seismic imaging to real-time reservoir monitoring—can be adapted to minimize surface disruption while maximizing subsurface efficiency. The study concludes that a specialized approach to petroleum engineering is required for Dhaka’s unique geological and urban landscape, ensuring sustainable development without compromising the safety and well-being of its millions of residents.</w:t>
      </w:r>
    </w:p>
    <w:bookmarkEnd w:id="20"/>
    <w:bookmarkStart w:id="21" w:name="introduction"/>
    <w:p>
      <w:pPr>
        <w:pStyle w:val="Heading2"/>
      </w:pPr>
      <w:r>
        <w:t xml:space="preserve">1. Introduction</w:t>
      </w:r>
    </w:p>
    <w:p>
      <w:pPr>
        <w:pStyle w:val="FirstParagraph"/>
      </w:pPr>
      <w:r>
        <w:t xml:space="preserve">The energy sector is the backbone of Bangladesh's industrialization. For decades, the nation has relied heavily on natural gas imports to fuel its power generation and industrial sectors. However, recent discoveries in the Karnaphuli and Sylhet basins have reignited hopes for domestic self-sufficiency. Yet, bringing these resources to surface presents a unique set of challenges, particularly when operations must be coordinated in close proximity to major urban centers like Bangladesh Dhaka.</w:t>
      </w:r>
    </w:p>
    <w:p>
      <w:pPr>
        <w:pStyle w:val="BodyText"/>
      </w:pPr>
      <w:r>
        <w:t xml:space="preserve">Dhaka is one of the most densely populated cities in the world. The infrastructure is old, the water table is high and fluctuating due to seasonal monsoons, and the regulatory framework for industrial safety is becoming increasingly rigorous. In this context, the traditional methodologies of petroleum engineering are insufficient. A new paradigm is required—one that integrates rigorous technical engineering with social responsibility and environmental stewardship. This paper argues that the Petroleum Engineer in Bangladesh Dhaka must evolve from a purely technical specialist to a holistic project manager who navigates complex urban and geological constraints.</w:t>
      </w:r>
    </w:p>
    <w:bookmarkEnd w:id="21"/>
    <w:bookmarkStart w:id="22" w:name="X53027f067ee9215a5898475260b86b5a1ddd194"/>
    <w:p>
      <w:pPr>
        <w:pStyle w:val="Heading2"/>
      </w:pPr>
      <w:r>
        <w:t xml:space="preserve">2. Geological and Geotechnical Challenges in Dhaka</w:t>
      </w:r>
    </w:p>
    <w:p>
      <w:pPr>
        <w:pStyle w:val="FirstParagraph"/>
      </w:pPr>
      <w:r>
        <w:t xml:space="preserve">The sedimentary basins surrounding Bangladesh Dhaka present distinct geomechanical properties. The subsurface consists of unconsolidated sandstones, shales, and clay layers that are prone to liquefaction during seismic events or excessive fluid withdrawal. For a Petroleum Engineer working in this region, understanding the rock mechanics is paramount. Improper pressure management during drilling can lead to ground subsidence or surface cracking, posing direct risks to the infrastructure of Dhaka.</w:t>
      </w:r>
    </w:p>
    <w:p>
      <w:pPr>
        <w:pStyle w:val="BodyText"/>
      </w:pPr>
      <w:r>
        <w:t xml:space="preserve">Furthermore, the high water table in many parts of Bangladesh Dhaka complicates wellbore stability. Engineers must employ advanced mud-weighting techniques and casing designs that can withstand external hydrostatic pressures while preventing fresh water aquifer contamination. The use of directional drilling technology becomes not just an efficiency tool but a necessity to access reservoirs located directly beneath protected urban zones, thereby minimizing the surface footprint of extraction facilities.</w:t>
      </w:r>
    </w:p>
    <w:bookmarkEnd w:id="22"/>
    <w:bookmarkStart w:id="23" w:name="X33e5aec25c8fa48ecc9f81d3fc38601e2902897"/>
    <w:p>
      <w:pPr>
        <w:pStyle w:val="Heading2"/>
      </w:pPr>
      <w:r>
        <w:t xml:space="preserve">3. Technological Adaptation for Urban Operations</w:t>
      </w:r>
    </w:p>
    <w:p>
      <w:pPr>
        <w:pStyle w:val="FirstParagraph"/>
      </w:pPr>
      <w:r>
        <w:t xml:space="preserve">To operate effectively in Bangladesh Dhaka, Petroleum Engineers must leverage cutting-edge technology. Conventional seismic surveying can be disruptive and noise-intensive. Therefore, the adoption of micro-seismic monitoring and fiber-optic sensing technologies is recommended. These non-invasive methods allow engineers to monitor reservoir behavior and detect anomalies without continuous surface disruption.</w:t>
      </w:r>
    </w:p>
    <w:p>
      <w:pPr>
        <w:pStyle w:val="BodyText"/>
      </w:pPr>
      <w:r>
        <w:t xml:space="preserve">Additionally, the integration of Digital Twin technology offers significant advantages. By creating a virtual replica of the subsurface reservoir, Petroleum Engineers can simulate various extraction scenarios in a controlled digital environment before implementing them physically. This predictive capability allows for precise planning of well trajectories and production rates, reducing the risk of operational failures that could impact urban infrastructure in Dhaka.</w:t>
      </w:r>
    </w:p>
    <w:p>
      <w:pPr>
        <w:pStyle w:val="BodyText"/>
      </w:pPr>
      <w:r>
        <w:t xml:space="preserve">Data analytics and artificial intelligence are also crucial. Given the vast amount of geological data collected from exploration wells, AI-driven models can help Petroleum Engineers identify optimal completion strategies more quickly than traditional manual analysis. This speed is essential in a competitive energy market and allows for quicker decision-making during critical operational phases.</w:t>
      </w:r>
    </w:p>
    <w:bookmarkEnd w:id="23"/>
    <w:bookmarkStart w:id="24" w:name="environmental-and-social-responsibility"/>
    <w:p>
      <w:pPr>
        <w:pStyle w:val="Heading2"/>
      </w:pPr>
      <w:r>
        <w:t xml:space="preserve">4. Environmental and Social Responsibility</w:t>
      </w:r>
    </w:p>
    <w:p>
      <w:pPr>
        <w:pStyle w:val="FirstParagraph"/>
      </w:pPr>
      <w:r>
        <w:t xml:space="preserve">The role of the Petroleum Engineer extends beyond technical efficiency; it encompasses profound environmental and social responsibilities. In Bangladesh Dhaka, where public awareness of environmental issues is growing, any perceived threat to air or water quality can lead to significant social unrest. Therefore, Petroleum Engineers must prioritize emissions control and waste management.</w:t>
      </w:r>
    </w:p>
    <w:p>
      <w:pPr>
        <w:pStyle w:val="BodyText"/>
      </w:pPr>
      <w:r>
        <w:t xml:space="preserve">Strict adherence to zero-discharge policies for produced water is essential. Advanced treatment technologies must be deployed on-site to ensure that wastewater does not contaminate the local groundwater supply, which many residents rely on for drinking. Moreover, noise and vibration mitigation strategies must be rigorously enforced during drilling operations in residential or commercial zones of Dhaka.</w:t>
      </w:r>
    </w:p>
    <w:p>
      <w:pPr>
        <w:pStyle w:val="BodyText"/>
      </w:pPr>
      <w:r>
        <w:t xml:space="preserve">Community engagement is another critical aspect. Petroleum Engineers must work closely with urban planners and local government bodies to communicate operational risks and benefits transparently. This collaborative approach fosters trust and ensures that the development of hydrocarbon resources aligns with the broader socio-economic goals of Bangladesh Dhaka.</w:t>
      </w:r>
    </w:p>
    <w:bookmarkEnd w:id="24"/>
    <w:bookmarkStart w:id="25" w:name="X439523af45af5980a013b676df539f288643f2f"/>
    <w:p>
      <w:pPr>
        <w:pStyle w:val="Heading2"/>
      </w:pPr>
      <w:r>
        <w:t xml:space="preserve">5. Economic Implications for National Energy Security</w:t>
      </w:r>
    </w:p>
    <w:p>
      <w:pPr>
        <w:pStyle w:val="FirstParagraph"/>
      </w:pPr>
      <w:r>
        <w:t xml:space="preserve">The successful extraction of domestic petroleum resources has profound economic implications for Bangladesh. By reducing reliance on imported liquefied natural gas (LNG), the nation can stabilize energy prices and improve its trade balance. However, realizing these economic benefits requires maximizing recovery factors from existing fields.</w:t>
      </w:r>
    </w:p>
    <w:p>
      <w:pPr>
        <w:pStyle w:val="BodyText"/>
      </w:pPr>
      <w:r>
        <w:t xml:space="preserve">Petroleum Engineers play a key role in implementing Enhanced Oil Recovery (EOR) techniques, such as gas injection or water flooding, tailored to the specific geological characteristics of Bangladeshi reservoirs. By optimizing production profiles and extending the productive life of wells, engineers contribute directly to long-term energy security. In Bangladesh Dhaka, where energy demand is projected to grow exponentially due to industrial expansion and urbanization, every barrel produced domestically contributes significantly to national stability.</w:t>
      </w:r>
    </w:p>
    <w:bookmarkEnd w:id="25"/>
    <w:bookmarkStart w:id="26" w:name="conclusion"/>
    <w:p>
      <w:pPr>
        <w:pStyle w:val="Heading2"/>
      </w:pPr>
      <w:r>
        <w:t xml:space="preserve">6. Conclusion</w:t>
      </w:r>
    </w:p>
    <w:p>
      <w:pPr>
        <w:pStyle w:val="FirstParagraph"/>
      </w:pPr>
      <w:r>
        <w:t xml:space="preserve">The development of petroleum resources in Bangladesh Dhaka represents both a significant opportunity and a complex challenge. The Petroleum Engineer is at the forefront of this endeavor, tasked with navigating intricate geological conditions and stringent urban constraints. Success requires more than just traditional engineering skills; it demands innovation, adaptability, and a deep commitment to environmental safety.</w:t>
      </w:r>
    </w:p>
    <w:p>
      <w:pPr>
        <w:pStyle w:val="BodyText"/>
      </w:pPr>
      <w:r>
        <w:t xml:space="preserve">As Bangladesh moves forward in its energy journey, the collaboration between Petroleum Engineers, policymakers, and urban planners will be vital. By adopting advanced technologies like digital twins and directional drilling, while strictly adhering to environmental safeguards, the industry can unlock domestic resources responsibly. The Petroleum Engineer in this context is not merely an extractor of resources but a guardian of sustainable development for Bangladesh Dhaka.</w:t>
      </w:r>
    </w:p>
    <w:bookmarkEnd w:id="26"/>
    <w:bookmarkStart w:id="27" w:name="references"/>
    <w:p>
      <w:pPr>
        <w:pStyle w:val="Heading2"/>
      </w:pPr>
      <w:r>
        <w:t xml:space="preserve">References</w:t>
      </w:r>
    </w:p>
    <w:p>
      <w:pPr>
        <w:numPr>
          <w:ilvl w:val="0"/>
          <w:numId w:val="1001"/>
        </w:numPr>
        <w:pStyle w:val="Compact"/>
      </w:pPr>
      <w:r>
        <w:t xml:space="preserve">Bangladesh Petroleum Exploration and Production Company (BAPEX). (2023). Annual Report on Domestic Gas Reserves.</w:t>
      </w:r>
    </w:p>
    <w:p>
      <w:pPr>
        <w:numPr>
          <w:ilvl w:val="0"/>
          <w:numId w:val="1001"/>
        </w:numPr>
        <w:pStyle w:val="Compact"/>
      </w:pPr>
      <w:r>
        <w:t xml:space="preserve">Mohammad, A., &amp; Rahman, S. (2021). "Geotechnical Challenges in Urban Drilling: Case Studies from Dhaka." Journal of Asian Engineering Geology.</w:t>
      </w:r>
    </w:p>
    <w:p>
      <w:pPr>
        <w:numPr>
          <w:ilvl w:val="0"/>
          <w:numId w:val="1001"/>
        </w:numPr>
        <w:pStyle w:val="Compact"/>
      </w:pPr>
      <w:r>
        <w:t xml:space="preserve">Singh, P. (2022). "Digital Transformation in Oil and Gas: Implications for Developing Nations." International Energy Review.</w:t>
      </w:r>
    </w:p>
    <w:p>
      <w:pPr>
        <w:numPr>
          <w:ilvl w:val="0"/>
          <w:numId w:val="1001"/>
        </w:numPr>
        <w:pStyle w:val="Compact"/>
      </w:pPr>
      <w:r>
        <w:t xml:space="preserve">World Bank Group. (2023). "Bangladesh Economic Monitor: Energy Security and Infrastructure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Hydrocarbon Development in a High-Density Urban Environment: The Evolving Role of the Petroleum Engineer in Bangladesh Dhaka</dc:title>
  <dc:creator/>
  <cp:keywords/>
  <dcterms:created xsi:type="dcterms:W3CDTF">2026-07-29T22:31:20Z</dcterms:created>
  <dcterms:modified xsi:type="dcterms:W3CDTF">2026-07-29T22:31:20Z</dcterms:modified>
</cp:coreProperties>
</file>

<file path=docProps/custom.xml><?xml version="1.0" encoding="utf-8"?>
<Properties xmlns="http://schemas.openxmlformats.org/officeDocument/2006/custom-properties" xmlns:vt="http://schemas.openxmlformats.org/officeDocument/2006/docPropsVTypes"/>
</file>