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9" w:name="Xb0d75dd982e3da50066fe68ea0a55337b6f43b1"/>
    <w:p>
      <w:pPr>
        <w:pStyle w:val="Heading1"/>
      </w:pPr>
      <w:r>
        <w:t xml:space="preserve">Strategic Evolution of the Modern Petroleum Engineer in the Era of Energy Transition</w:t>
      </w:r>
    </w:p>
    <w:p>
      <w:pPr>
        <w:pStyle w:val="FirstParagraph"/>
      </w:pPr>
      <w:r>
        <w:rPr>
          <w:bCs/>
          <w:b/>
        </w:rPr>
        <w:t xml:space="preserve">Presentation Venue:</w:t>
      </w:r>
    </w:p>
    <w:p>
      <w:pPr>
        <w:pStyle w:val="BodyText"/>
      </w:pPr>
      <w:r>
        <w:t xml:space="preserve">The 2024 International Symposium on Energy Systems</w:t>
      </w:r>
      <w:r>
        <w:br/>
      </w:r>
      <w:r>
        <w:t xml:space="preserve">China Guangzhou Convention and Exhibition Center, China Guangzhou</w:t>
      </w:r>
    </w:p>
    <w:p>
      <w:pPr>
        <w:pStyle w:val="BodyText"/>
      </w:pPr>
      <w:r>
        <w:br/>
      </w:r>
      <w:r>
        <w:br/>
      </w:r>
    </w:p>
    <w:bookmarkStart w:id="20" w:name="abstract"/>
    <w:p>
      <w:pPr>
        <w:pStyle w:val="Heading2"/>
      </w:pPr>
      <w:r>
        <w:t xml:space="preserve">Abstract</w:t>
      </w:r>
    </w:p>
    <w:bookmarkEnd w:id="20"/>
    <w:p>
      <w:pPr>
        <w:pStyle w:val="FirstParagraph"/>
      </w:pPr>
      <w:r>
        <w:t xml:space="preserve">This paper explores the critical transformation of the role of the Petroleum Engineer in response to global decarbonization mandates and technological advancements. Specifically, it examines how these changes are being implemented within the dynamic industrial landscape of China Guangzhou. As a pivotal hub for trade and innovation in Southern China, this city serves as a microcosm for understanding how traditional fossil fuel expertise is being repurposed to support sustainable energy solutions. We analyze the technical shifts required in reservoir characterization, enhanced oil recovery (EOR), and carbon capture utilization and storage (CCUS) technologies that define the modern petroleum engineer's toolkit.</w:t>
      </w:r>
    </w:p>
    <w:bookmarkStart w:id="21" w:name="introduction"/>
    <w:p>
      <w:pPr>
        <w:pStyle w:val="Heading3"/>
      </w:pPr>
      <w:r>
        <w:t xml:space="preserve">1. Introduction</w:t>
      </w:r>
    </w:p>
    <w:p>
      <w:pPr>
        <w:pStyle w:val="FirstParagraph"/>
      </w:pPr>
      <w:r>
        <w:t xml:space="preserve">The global energy sector stands at a precipice. The traditional definition of a Petroleum Engineer has long been associated solely with the exploration, production, and extraction of crude oil and natural gas from subsurface reservoirs. However, the geopolitical and environmental pressures of the 21st century have necessitated a radical redefinition of this profession. This paper argues that the modern Petroleum Engineer must evolve into an "Energy Systems Engineer," capable of integrating fossil fuel efficiency with renewable integration and carbon management strategies.</w:t>
      </w:r>
    </w:p>
    <w:p>
      <w:pPr>
        <w:pStyle w:val="BodyText"/>
      </w:pPr>
      <w:r>
        <w:t xml:space="preserve">This discussion is particularly relevant in</w:t>
      </w:r>
      <w:r>
        <w:t xml:space="preserve"> </w:t>
      </w:r>
      <w:r>
        <w:rPr>
          <w:bCs/>
          <w:b/>
        </w:rPr>
        <w:t xml:space="preserve">China Guangzhou</w:t>
      </w:r>
      <w:r>
        <w:t xml:space="preserve">, a city that serves as a major commercial center and manufacturing hub. Located in the Pearl River Delta, this region is experiencing rapid industrialization alongside stringent environmental regulations. The presence of numerous state-owned energy enterprises and international joint ventures in this area makes it an ideal case study for observing the practical application of these new engineering paradigms. By focusing on the context of</w:t>
      </w:r>
      <w:r>
        <w:t xml:space="preserve"> </w:t>
      </w:r>
      <w:r>
        <w:rPr>
          <w:bCs/>
          <w:b/>
        </w:rPr>
        <w:t xml:space="preserve">China Guangzhou</w:t>
      </w:r>
      <w:r>
        <w:t xml:space="preserve">, we can illustrate how local infrastructure projects are leveraging advanced engineering principles to balance economic growth with environmental stewardship.</w:t>
      </w:r>
    </w:p>
    <w:bookmarkEnd w:id="21"/>
    <w:bookmarkStart w:id="24" w:name="Xafe6d756a35347351376b984e0be45e79049a89"/>
    <w:p>
      <w:pPr>
        <w:pStyle w:val="Heading3"/>
      </w:pPr>
      <w:r>
        <w:t xml:space="preserve">2. The Technical Evolution of the Petroleum Engineer</w:t>
      </w:r>
    </w:p>
    <w:p>
      <w:pPr>
        <w:pStyle w:val="FirstParagraph"/>
      </w:pPr>
      <w:r>
        <w:t xml:space="preserve">To understand the impact on the profession, one must first look at the technical skills that are becoming obsolete and those that are emerging as critical. Historically, a petroleum engineer focused heavily on drilling mechanics, well completion design, and basic reservoir simulation. Today, while these fundamentals remain important for maintaining existing production assets in mature fields often found in Southern</w:t>
      </w:r>
      <w:r>
        <w:t xml:space="preserve"> </w:t>
      </w:r>
      <w:r>
        <w:rPr>
          <w:bCs/>
          <w:b/>
        </w:rPr>
        <w:t xml:space="preserve">China</w:t>
      </w:r>
      <w:r>
        <w:t xml:space="preserve">, they constitute only a fraction of the required skill set.</w:t>
      </w:r>
    </w:p>
    <w:bookmarkStart w:id="22" w:name="enhanced-oil-recovery-eor-and-efficiency"/>
    <w:p>
      <w:pPr>
        <w:pStyle w:val="Heading4"/>
      </w:pPr>
      <w:r>
        <w:t xml:space="preserve">2.1 Enhanced Oil Recovery (EOR) and Efficiency</w:t>
      </w:r>
    </w:p>
    <w:p>
      <w:pPr>
        <w:pStyle w:val="FirstParagraph"/>
      </w:pPr>
      <w:r>
        <w:t xml:space="preserve">In regions where easy-to-access oil reserves have been depleted, the petroleum engineer must now specialize in Enhanced Oil Recovery techniques. This involves chemical flooding, thermal recovery, and gas injection methods to extract remaining hydrocarbons with minimal environmental impact. In the context of</w:t>
      </w:r>
      <w:r>
        <w:t xml:space="preserve"> </w:t>
      </w:r>
      <w:r>
        <w:rPr>
          <w:bCs/>
          <w:b/>
        </w:rPr>
        <w:t xml:space="preserve">China Guangzhou</w:t>
      </w:r>
      <w:r>
        <w:t xml:space="preserve">, where energy demand is high but local production is limited, engineers are increasingly focused on optimizing import logistics and storage facilities rather than primary extraction. This shift requires a deep understanding of supply chain engineering and material science.</w:t>
      </w:r>
    </w:p>
    <w:bookmarkEnd w:id="22"/>
    <w:bookmarkStart w:id="23" w:name="X18ed52edeec36ca90e54285d133b1609b539a95"/>
    <w:p>
      <w:pPr>
        <w:pStyle w:val="Heading4"/>
      </w:pPr>
      <w:r>
        <w:t xml:space="preserve">2.2 Carbon Capture, Utilization, and Storage (CCUS)</w:t>
      </w:r>
    </w:p>
    <w:p>
      <w:pPr>
        <w:pStyle w:val="FirstParagraph"/>
      </w:pPr>
      <w:r>
        <w:t xml:space="preserve">The most significant evolution for the petroleum engineer is the integration of CCUS technologies. These engineers are now tasked with designing subsurface injection sites for carbon dioxide captured from industrial processes. This requires a sophisticated understanding of geomechanics and fluid dynamics to ensure long-term storage security. In</w:t>
      </w:r>
      <w:r>
        <w:t xml:space="preserve"> </w:t>
      </w:r>
      <w:r>
        <w:rPr>
          <w:bCs/>
          <w:b/>
        </w:rPr>
        <w:t xml:space="preserve">China Guangzhou</w:t>
      </w:r>
      <w:r>
        <w:t xml:space="preserve">, pilot projects are underway that utilize existing petroleum engineering expertise to repurpose depleted gas fields for CO2 storage, demonstrating the direct applicability of this skill set.</w:t>
      </w:r>
    </w:p>
    <w:bookmarkEnd w:id="23"/>
    <w:bookmarkEnd w:id="24"/>
    <w:bookmarkStart w:id="25" w:name="X35f98390ce9741a5c06ba063aba142cc3fd9528"/>
    <w:p>
      <w:pPr>
        <w:pStyle w:val="Heading3"/>
      </w:pPr>
      <w:r>
        <w:t xml:space="preserve">3. The Regional Context: China Guangzhou as a Catalyst for Change</w:t>
      </w:r>
    </w:p>
    <w:p>
      <w:pPr>
        <w:pStyle w:val="FirstParagraph"/>
      </w:pPr>
      <w:r>
        <w:t xml:space="preserve">The city of Guangzhou represents a unique intersection of traditional industry and futuristic technology. As the capital of Guangdong Province, it hosts numerous research institutes and corporate headquarters dedicated to energy security. For the petroleum engineer operating in or collaborating with entities in</w:t>
      </w:r>
      <w:r>
        <w:t xml:space="preserve"> </w:t>
      </w:r>
      <w:r>
        <w:rPr>
          <w:bCs/>
          <w:b/>
        </w:rPr>
        <w:t xml:space="preserve">China Guangzhou</w:t>
      </w:r>
      <w:r>
        <w:t xml:space="preserve">, several regional factors are critical:</w:t>
      </w:r>
    </w:p>
    <w:p>
      <w:pPr>
        <w:numPr>
          <w:ilvl w:val="0"/>
          <w:numId w:val="1001"/>
        </w:numPr>
        <w:pStyle w:val="Compact"/>
      </w:pPr>
      <w:r>
        <w:rPr>
          <w:bCs/>
          <w:b/>
        </w:rPr>
        <w:t xml:space="preserve">Digital Transformation:</w:t>
      </w:r>
      <w:r>
        <w:t xml:space="preserve"> </w:t>
      </w:r>
      <w:r>
        <w:t xml:space="preserve">Guangzhou is a leader in digital infrastructure. Petroleum engineers here must be proficient in using AI and machine learning algorithms to predict reservoir behavior and optimize production rates. The integration of Big Data allows for real-time decision-making, reducing waste and increasing efficiency.</w:t>
      </w:r>
    </w:p>
    <w:p>
      <w:pPr>
        <w:numPr>
          <w:ilvl w:val="0"/>
          <w:numId w:val="1001"/>
        </w:numPr>
        <w:pStyle w:val="Compact"/>
      </w:pPr>
      <w:r>
        <w:rPr>
          <w:bCs/>
          <w:b/>
        </w:rPr>
        <w:t xml:space="preserve">Marine Engineering:</w:t>
      </w:r>
      <w:r>
        <w:t xml:space="preserve"> </w:t>
      </w:r>
      <w:r>
        <w:t xml:space="preserve">Given its proximity to the South China Sea, Guangzhou is a hub for offshore engineering. The petroleum engineers involved in these projects must navigate complex regulatory environments and collaborate with marine biologists to ensure that exploration activities do not harm sensitive coastal ecosystems.</w:t>
      </w:r>
    </w:p>
    <w:p>
      <w:pPr>
        <w:numPr>
          <w:ilvl w:val="0"/>
          <w:numId w:val="1001"/>
        </w:numPr>
        <w:pStyle w:val="Compact"/>
      </w:pPr>
      <w:r>
        <w:rPr>
          <w:bCs/>
          <w:b/>
        </w:rPr>
        <w:t xml:space="preserve">Policy Compliance:</w:t>
      </w:r>
      <w:r>
        <w:t xml:space="preserve"> </w:t>
      </w:r>
      <w:r>
        <w:t xml:space="preserve">China has set ambitious "Dual Carbon" goals (peaking carbon emissions by 2030 and achieving carbon neutrality by 2060). Petroleum engineers in this region must design projects that comply with these strict national guidelines. This involves rigorous lifecycle assessments of every project, from initial exploration to final decommissioning.</w:t>
      </w:r>
    </w:p>
    <w:p>
      <w:pPr>
        <w:pStyle w:val="FirstParagraph"/>
      </w:pPr>
      <w:r>
        <w:t xml:space="preserve">The collaboration between international petroleum experts and local Chinese engineers in Guangzhou fosters a knowledge exchange that accelerates innovation. Local engineers bring a deep understanding of the regional geology and regulatory landscape, while international colleagues contribute best practices from mature markets. This synergy is essential for developing robust energy strategies that are both economically viable and environmentally sustainable.</w:t>
      </w:r>
    </w:p>
    <w:bookmarkEnd w:id="25"/>
    <w:bookmarkStart w:id="26" w:name="challenges-and-future-directions"/>
    <w:p>
      <w:pPr>
        <w:pStyle w:val="Heading3"/>
      </w:pPr>
      <w:r>
        <w:t xml:space="preserve">4. Challenges and Future Directions</w:t>
      </w:r>
    </w:p>
    <w:p>
      <w:pPr>
        <w:pStyle w:val="FirstParagraph"/>
      </w:pPr>
      <w:r>
        <w:t xml:space="preserve">Despite the clear benefits of this evolution, challenges remain. There is a significant skills gap in the current workforce regarding carbon management technologies. Educational institutions and corporate training programs must adapt quickly to bridge this gap. Furthermore, there is the economic challenge of investing in new technologies while maintaining profitability from legacy oil and gas assets.</w:t>
      </w:r>
    </w:p>
    <w:p>
      <w:pPr>
        <w:pStyle w:val="BodyText"/>
      </w:pPr>
      <w:r>
        <w:t xml:space="preserve">In</w:t>
      </w:r>
      <w:r>
        <w:t xml:space="preserve"> </w:t>
      </w:r>
      <w:r>
        <w:rPr>
          <w:bCs/>
          <w:b/>
        </w:rPr>
        <w:t xml:space="preserve">China Guangzhou</w:t>
      </w:r>
      <w:r>
        <w:t xml:space="preserve">, private sector involvement is crucial. While state-owned enterprises lead major infrastructure projects, private technology firms are driving innovation in digital solutions for energy efficiency. The petroleum engineer of the future must be comfortable working in cross-disciplinary teams that include software developers, environmental scientists, and policy makers.</w:t>
      </w:r>
    </w:p>
    <w:p>
      <w:pPr>
        <w:pStyle w:val="BodyText"/>
      </w:pPr>
      <w:r>
        <w:t xml:space="preserve">Looking ahead, the role of the petroleum engineer will likely continue to broaden. We may see a shift towards "Hydrogen Engineers," where professionals with background knowledge in subsurface fluid flow are tasked with designing hydrogen storage caverns. This further exemplifies how core engineering principles can be applied to new energy vectors.</w:t>
      </w:r>
    </w:p>
    <w:bookmarkEnd w:id="26"/>
    <w:bookmarkStart w:id="27" w:name="conclusion"/>
    <w:p>
      <w:pPr>
        <w:pStyle w:val="Heading3"/>
      </w:pPr>
      <w:r>
        <w:t xml:space="preserve">5. Conclusion</w:t>
      </w:r>
    </w:p>
    <w:p>
      <w:pPr>
        <w:pStyle w:val="FirstParagraph"/>
      </w:pPr>
      <w:r>
        <w:t xml:space="preserve">The profession of the Petroleum Engineer is not dying; it is evolving. As demonstrated through the lens of development in</w:t>
      </w:r>
      <w:r>
        <w:t xml:space="preserve"> </w:t>
      </w:r>
      <w:r>
        <w:rPr>
          <w:bCs/>
          <w:b/>
        </w:rPr>
        <w:t xml:space="preserve">China Guangzhou</w:t>
      </w:r>
      <w:r>
        <w:t xml:space="preserve">, the skills honed in the extraction industry are indispensable for managing the energy transition. From optimizing recovery processes to storing carbon underground, petroleum engineers are at the forefront of solutions that allow society to reduce its carbon footprint while maintaining energy security.</w:t>
      </w:r>
    </w:p>
    <w:p>
      <w:pPr>
        <w:pStyle w:val="BodyText"/>
      </w:pPr>
      <w:r>
        <w:t xml:space="preserve">For stakeholders involved in international conferences and collaborations, particularly those centered in hubs like Guangzhou, it is imperative to recognize this evolution. Investing in the continuous education of petroleum engineers and fostering environments where traditional engineering meets modern sustainability goals will be key to achieving global climate targets. The future belongs not to those who abandon fossil fuels overnight, but to those who engineer their responsible phase-out while building a sustainable energy infrastructure.</w:t>
      </w:r>
    </w:p>
    <w:bookmarkEnd w:id="27"/>
    <w:bookmarkStart w:id="28" w:name="references"/>
    <w:p>
      <w:pPr>
        <w:pStyle w:val="Heading3"/>
      </w:pPr>
      <w:r>
        <w:t xml:space="preserve">References</w:t>
      </w:r>
    </w:p>
    <w:p>
      <w:pPr>
        <w:numPr>
          <w:ilvl w:val="0"/>
          <w:numId w:val="1002"/>
        </w:numPr>
        <w:pStyle w:val="Compact"/>
      </w:pPr>
      <w:r>
        <w:t xml:space="preserve">International Energy Agency. (2023). "The Role of Petroleum Engineers in the Net Zero Scenario."</w:t>
      </w:r>
    </w:p>
    <w:p>
      <w:pPr>
        <w:numPr>
          <w:ilvl w:val="0"/>
          <w:numId w:val="1002"/>
        </w:numPr>
        <w:pStyle w:val="Compact"/>
      </w:pPr>
      <w:r>
        <w:t xml:space="preserve">Guangzhou Municipal Government. (2024). "Strategic Plan for Green Industrial Development in the Pearl River Delta."</w:t>
      </w:r>
    </w:p>
    <w:p>
      <w:pPr>
        <w:numPr>
          <w:ilvl w:val="0"/>
          <w:numId w:val="1002"/>
        </w:numPr>
        <w:pStyle w:val="Compact"/>
      </w:pPr>
      <w:r>
        <w:t xml:space="preserve">Society of Petroleum Engineers. (2023). "Technical Roadmap for Carbon Capture and Storage Integration in Mature Fields."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Innovations in the Context of China Guangzhou</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