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Innovation</w:t>
      </w:r>
      <w:r>
        <w:t xml:space="preserve"> </w:t>
      </w:r>
      <w:r>
        <w:t xml:space="preserve">and</w:t>
      </w:r>
      <w:r>
        <w:t xml:space="preserve"> </w:t>
      </w:r>
      <w:r>
        <w:t xml:space="preserve">Tradition: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Mexico</w:t>
      </w:r>
    </w:p>
    <w:bookmarkStart w:id="28" w:name="X08ed658b800102f44b974e552ecc5b551b5079d"/>
    <w:p>
      <w:pPr>
        <w:pStyle w:val="Heading1"/>
      </w:pPr>
      <w:r>
        <w:t xml:space="preserve">Bridging Innovation and Tradition: The Evolving Role of the</w:t>
      </w:r>
      <w:r>
        <w:t xml:space="preserve"> </w:t>
      </w:r>
      <w:r>
        <w:rPr>
          <w:bCs/>
          <w:b/>
        </w:rPr>
        <w:t xml:space="preserve">Petroleum Engineer</w:t>
      </w:r>
      <w:r>
        <w:t xml:space="preserve"> </w:t>
      </w:r>
      <w:r>
        <w:t xml:space="preserve">in the Heart of Mexico</w:t>
      </w:r>
    </w:p>
    <w:bookmarkStart w:id="20" w:name="Xe6da7730fa3ee4fee8a8ac7d5bed434102b16fd"/>
    <w:p>
      <w:pPr>
        <w:pStyle w:val="Heading5"/>
      </w:pPr>
      <w:r>
        <w:rPr>
          <w:bCs/>
          <w:b/>
        </w:rPr>
        <w:t xml:space="preserve">Presentation Location:</w:t>
      </w:r>
      <w:r>
        <w:t xml:space="preserve"> </w:t>
      </w:r>
      <w:r>
        <w:t xml:space="preserve">Mexico City, Mexico</w:t>
      </w:r>
      <w:r>
        <w:br/>
      </w:r>
      <w:r>
        <w:rPr>
          <w:bCs/>
          <w:b/>
        </w:rPr>
        <w:t xml:space="preserve">Date:</w:t>
      </w:r>
      <w:r>
        <w:t xml:space="preserve"> </w:t>
      </w:r>
      <w:r>
        <w:t xml:space="preserve">October 2023</w:t>
      </w:r>
      <w:r>
        <w:br/>
      </w:r>
      <w:r>
        <w:rPr>
          <w:bCs/>
          <w:b/>
        </w:rPr>
        <w:t xml:space="preserve">Type:</w:t>
      </w:r>
      <w:r>
        <w:t xml:space="preserve"> </w:t>
      </w:r>
      <w:r>
        <w:t xml:space="preserve">Conference Paper</w:t>
      </w:r>
    </w:p>
    <w:p>
      <w:pPr>
        <w:pStyle w:val="FirstParagraph"/>
      </w:pPr>
      <w:r>
        <w:rPr>
          <w:iCs/>
          <w:i/>
        </w:rPr>
        <w:t xml:space="preserve">In recent years, the energy landscape in Mexico has undergone a seismic shift. As the nation seeks to balance national sovereignty over its hydrocarbon resources with the urgent demands of global sustainability, the role of the Petroleum Engineer has transcended traditional extraction methodologies. This paper explores how modern Petroleum Engineers are navigating this complex transition within Mexico City, acting as pivotal agents for technological integration, regulatory compliance, and environmental stewardship. By analyzing recent developments in digitalization and renewable integration in Mexico City’s industrial sector, we highlight the critical necessity for engineers to adapt their skill sets to meet both economic goals and ecological responsibilities.</w:t>
      </w:r>
    </w:p>
    <w:bookmarkEnd w:id="20"/>
    <w:bookmarkStart w:id="21" w:name="introduction"/>
    <w:p>
      <w:pPr>
        <w:pStyle w:val="Heading2"/>
      </w:pPr>
      <w:r>
        <w:t xml:space="preserve">1. Introduction</w:t>
      </w:r>
    </w:p>
    <w:p>
      <w:pPr>
        <w:pStyle w:val="FirstParagraph"/>
      </w:pPr>
      <w:r>
        <w:t xml:space="preserve">Mexico stands at a crossroads in its energy history. As one of the world's oldest oil-producing nations, the country possesses a rich heritage tied deeply to the extraction and refinement of hydrocarbons. However, contemporary challenges—ranging from declining mature fields to international pressure for decarbonization—require a reimagining of operational strategies. At the center of this transformation is the</w:t>
      </w:r>
      <w:r>
        <w:t xml:space="preserve"> </w:t>
      </w:r>
      <w:r>
        <w:rPr>
          <w:bCs/>
          <w:b/>
        </w:rPr>
        <w:t xml:space="preserve">Petroleum Engineer</w:t>
      </w:r>
      <w:r>
        <w:t xml:space="preserve">, whose role is no longer limited to subsurface characterization and reservoir management but now extends into data analytics, carbon capture technologies, and sustainable resource optimization.</w:t>
      </w:r>
    </w:p>
    <w:p>
      <w:pPr>
        <w:pStyle w:val="BodyText"/>
      </w:pPr>
      <w:r>
        <w:t xml:space="preserve">This paper focuses specifically on the operational context within</w:t>
      </w:r>
      <w:r>
        <w:t xml:space="preserve"> </w:t>
      </w:r>
      <w:r>
        <w:rPr>
          <w:bCs/>
          <w:b/>
        </w:rPr>
        <w:t xml:space="preserve">Mexico Mexico City</w:t>
      </w:r>
      <w:r>
        <w:t xml:space="preserve">. While much of the physical extraction occurs in offshore fields like those in the Gulf of Mexico or onshore basins such as Tabasco and Chiapas,</w:t>
      </w:r>
      <w:r>
        <w:t xml:space="preserve"> </w:t>
      </w:r>
      <w:r>
        <w:rPr>
          <w:bCs/>
          <w:b/>
        </w:rPr>
        <w:t xml:space="preserve">Mexico Mexico City</w:t>
      </w:r>
      <w:r>
        <w:t xml:space="preserve"> </w:t>
      </w:r>
      <w:r>
        <w:t xml:space="preserve">serves as the administrative, technological, and academic heart of the nation's energy sector. It is here that headquarters are located, where policy is debated, and where future engineers are trained. Understanding the dynamics in this metropolitan hub is crucial for comprehending how engineering principles are being applied to legacy challenges.</w:t>
      </w:r>
    </w:p>
    <w:bookmarkEnd w:id="21"/>
    <w:bookmarkStart w:id="22" w:name="X6e3f9598021809c62cab917199ea4253ced3836"/>
    <w:p>
      <w:pPr>
        <w:pStyle w:val="Heading2"/>
      </w:pPr>
      <w:r>
        <w:t xml:space="preserve">2. The Changing Mandate of the Modern Petroleum Engineer</w:t>
      </w:r>
    </w:p>
    <w:p>
      <w:pPr>
        <w:pStyle w:val="FirstParagraph"/>
      </w:pPr>
      <w:r>
        <w:t xml:space="preserve">The traditional image of the</w:t>
      </w:r>
      <w:r>
        <w:t xml:space="preserve"> </w:t>
      </w:r>
      <w:r>
        <w:rPr>
          <w:bCs/>
          <w:b/>
        </w:rPr>
        <w:t xml:space="preserve">Petroleum Engineer</w:t>
      </w:r>
      <w:r>
        <w:t xml:space="preserve"> </w:t>
      </w:r>
      <w:r>
        <w:t xml:space="preserve">often conjures images of rugged field operations and basic reservoir modeling. However, in</w:t>
      </w:r>
      <w:r>
        <w:t xml:space="preserve"> </w:t>
      </w:r>
      <w:r>
        <w:rPr>
          <w:bCs/>
          <w:b/>
        </w:rPr>
        <w:t xml:space="preserve">Mexico Mexico City</w:t>
      </w:r>
      <w:r>
        <w:t xml:space="preserve">, the environment is distinctly different. Here, engineers operate within a high-pressure regulatory framework dictated by federal policies and international climate commitments. The modern engineer must possess a dual competency: deep technical knowledge of petroleum systems combined with strategic foresight regarding energy transition.</w:t>
      </w:r>
    </w:p>
    <w:p>
      <w:pPr>
        <w:pStyle w:val="BodyText"/>
      </w:pPr>
      <w:r>
        <w:t xml:space="preserve">In recent conferences held in</w:t>
      </w:r>
      <w:r>
        <w:t xml:space="preserve"> </w:t>
      </w:r>
      <w:r>
        <w:rPr>
          <w:bCs/>
          <w:b/>
        </w:rPr>
        <w:t xml:space="preserve">Mexico Mexico City</w:t>
      </w:r>
      <w:r>
        <w:t xml:space="preserve">, it has become evident that the industry is prioritizing "Efficiency through Innovation." Engineers are increasingly tasked with maximizing recovery rates from aging fields using advanced techniques such as enhanced oil recovery (EOR) and digital twin technologies. These tools allow for real-time monitoring of reservoir pressure and production rates, reducing waste and extending the productive life of assets without the need for new exploratory drilling.</w:t>
      </w:r>
    </w:p>
    <w:bookmarkEnd w:id="22"/>
    <w:bookmarkStart w:id="23" w:name="X8c3c97ddb3a6ab7400402c2b6a282ae3b050c57"/>
    <w:p>
      <w:pPr>
        <w:pStyle w:val="Heading2"/>
      </w:pPr>
      <w:r>
        <w:t xml:space="preserve">3. Digital Transformation in Mexico City’s Energy Sector</w:t>
      </w:r>
    </w:p>
    <w:p>
      <w:pPr>
        <w:pStyle w:val="FirstParagraph"/>
      </w:pPr>
      <w:r>
        <w:rPr>
          <w:bCs/>
          <w:b/>
        </w:rPr>
        <w:t xml:space="preserve">Mexico Mexico City</w:t>
      </w:r>
      <w:r>
        <w:t xml:space="preserve"> </w:t>
      </w:r>
      <w:r>
        <w:t xml:space="preserve">has emerged as a hub for fintech and deep-tech startups, many of which are collaborating with state-owned enterprises and private partners to modernize the energy sector. The</w:t>
      </w:r>
      <w:r>
        <w:t xml:space="preserve"> </w:t>
      </w:r>
      <w:r>
        <w:rPr>
          <w:bCs/>
          <w:b/>
        </w:rPr>
        <w:t xml:space="preserve">Petroleum Engineer</w:t>
      </w:r>
      <w:r>
        <w:t xml:space="preserve"> </w:t>
      </w:r>
      <w:r>
        <w:t xml:space="preserve">today must be fluent in data science. In this urban center, interdisciplinary teams comprising geologists, software developers, and petroleum engineers are working to create predictive models that optimize production schedules.</w:t>
      </w:r>
    </w:p>
    <w:p>
      <w:pPr>
        <w:pStyle w:val="BodyText"/>
      </w:pPr>
      <w:r>
        <w:t xml:space="preserve">A prime example of this synergy is the implementation of Artificial Intelligence (AI) in maintenance scheduling for refineries located on the periphery of</w:t>
      </w:r>
      <w:r>
        <w:t xml:space="preserve"> </w:t>
      </w:r>
      <w:r>
        <w:rPr>
          <w:bCs/>
          <w:b/>
        </w:rPr>
        <w:t xml:space="preserve">Mexico Mexico City</w:t>
      </w:r>
      <w:r>
        <w:t xml:space="preserve">. By utilizing machine learning algorithms, engineers can predict equipment failures before they occur, minimizing downtime and enhancing safety protocols. This shift represents a fundamental change in the workflow of a</w:t>
      </w:r>
      <w:r>
        <w:t xml:space="preserve"> </w:t>
      </w:r>
      <w:r>
        <w:rPr>
          <w:bCs/>
          <w:b/>
        </w:rPr>
        <w:t xml:space="preserve">Petroleum Engineer</w:t>
      </w:r>
      <w:r>
        <w:t xml:space="preserve">, moving from reactive problem-solving to proactive system management.</w:t>
      </w:r>
    </w:p>
    <w:bookmarkEnd w:id="23"/>
    <w:bookmarkStart w:id="24" w:name="Xf7afb406108ce3eb3f1deb63b9c68946cfa3e1e"/>
    <w:p>
      <w:pPr>
        <w:pStyle w:val="Heading2"/>
      </w:pPr>
      <w:r>
        <w:t xml:space="preserve">4. Environmental Stewardship and Sustainability</w:t>
      </w:r>
    </w:p>
    <w:p>
      <w:pPr>
        <w:pStyle w:val="FirstParagraph"/>
      </w:pPr>
      <w:r>
        <w:t xml:space="preserve">The narrative surrounding hydrocarbon extraction is increasingly intertwined with environmental responsibility. In</w:t>
      </w:r>
      <w:r>
        <w:t xml:space="preserve"> </w:t>
      </w:r>
      <w:r>
        <w:rPr>
          <w:bCs/>
          <w:b/>
        </w:rPr>
        <w:t xml:space="preserve">Mexico Mexico City</w:t>
      </w:r>
      <w:r>
        <w:t xml:space="preserve">, public discourse on climate change is robust, and the expectations for corporate social responsibility are higher than ever. Consequently, the</w:t>
      </w:r>
      <w:r>
        <w:t xml:space="preserve"> </w:t>
      </w:r>
      <w:r>
        <w:rPr>
          <w:bCs/>
          <w:b/>
        </w:rPr>
        <w:t xml:space="preserve">Petroleum Engineer</w:t>
      </w:r>
      <w:r>
        <w:t xml:space="preserve"> </w:t>
      </w:r>
      <w:r>
        <w:t xml:space="preserve">must prioritize sustainability in every stage of project planning.</w:t>
      </w:r>
    </w:p>
    <w:p>
      <w:pPr>
        <w:pStyle w:val="BodyText"/>
      </w:pPr>
      <w:r>
        <w:t xml:space="preserve">This includes the development of strategies to reduce methane emissions during extraction and processing. Engineers are now involved in designing systems for carbon capture, utilization, and storage (CCUS). While</w:t>
      </w:r>
      <w:r>
        <w:t xml:space="preserve"> </w:t>
      </w:r>
      <w:r>
        <w:rPr>
          <w:bCs/>
          <w:b/>
        </w:rPr>
        <w:t xml:space="preserve">Mexico Mexico City</w:t>
      </w:r>
      <w:r>
        <w:t xml:space="preserve"> </w:t>
      </w:r>
      <w:r>
        <w:t xml:space="preserve">is not a direct site for large-scale geological sequestration due to its dense urban population, it serves as the research and development center where these technologies are modeled and regulated. The engineers here are tasked with ensuring that operational practices align with Mexico’s Nationally Determined Contributions (NDCs) under the Paris Agreement.</w:t>
      </w:r>
    </w:p>
    <w:bookmarkEnd w:id="24"/>
    <w:bookmarkStart w:id="25" w:name="educational-evolution-in-mexico-city"/>
    <w:p>
      <w:pPr>
        <w:pStyle w:val="Heading2"/>
      </w:pPr>
      <w:r>
        <w:t xml:space="preserve">5. Educational Evolution in Mexico City</w:t>
      </w:r>
    </w:p>
    <w:p>
      <w:pPr>
        <w:pStyle w:val="FirstParagraph"/>
      </w:pPr>
      <w:r>
        <w:t xml:space="preserve">To support this evolving role, academic institutions in</w:t>
      </w:r>
      <w:r>
        <w:t xml:space="preserve"> </w:t>
      </w:r>
      <w:r>
        <w:rPr>
          <w:bCs/>
          <w:b/>
        </w:rPr>
        <w:t xml:space="preserve">Mexico Mexico City</w:t>
      </w:r>
      <w:r>
        <w:t xml:space="preserve">, such as the National Autonomous University of Mexico (UNAM) and Instituto Politécnico Nacional (IPN), have revamped their engineering curricula. The new syllabus for the</w:t>
      </w:r>
      <w:r>
        <w:t xml:space="preserve"> </w:t>
      </w:r>
      <w:r>
        <w:rPr>
          <w:bCs/>
          <w:b/>
        </w:rPr>
        <w:t xml:space="preserve">Petroleum Engineer</w:t>
      </w:r>
      <w:r>
        <w:t xml:space="preserve"> </w:t>
      </w:r>
      <w:r>
        <w:t xml:space="preserve">degree includes mandatory courses on renewable energy integration, environmental law, and data analytics. This educational shift ensures that the next generation of professionals is not only technically proficient but also ethically and environmentally conscious.</w:t>
      </w:r>
    </w:p>
    <w:p>
      <w:pPr>
        <w:pStyle w:val="BodyText"/>
      </w:pPr>
      <w:r>
        <w:t xml:space="preserve">Furthermore, continuous professional development programs hosted in</w:t>
      </w:r>
      <w:r>
        <w:t xml:space="preserve"> </w:t>
      </w:r>
      <w:r>
        <w:rPr>
          <w:bCs/>
          <w:b/>
        </w:rPr>
        <w:t xml:space="preserve">Mexico Mexico City</w:t>
      </w:r>
      <w:r>
        <w:t xml:space="preserve"> </w:t>
      </w:r>
      <w:r>
        <w:t xml:space="preserve">bring together industry veterans and tech experts to share best practices. These workshops emphasize the importance of adaptability, teaching engineers how to pivot from fossil-fuel-centric projects to hybrid energy solutions.</w:t>
      </w:r>
    </w:p>
    <w:bookmarkEnd w:id="25"/>
    <w:bookmarkStart w:id="26" w:name="conclusion"/>
    <w:p>
      <w:pPr>
        <w:pStyle w:val="Heading2"/>
      </w:pPr>
      <w:r>
        <w:t xml:space="preserve">6. Conclusion</w:t>
      </w:r>
    </w:p>
    <w:p>
      <w:pPr>
        <w:pStyle w:val="FirstParagraph"/>
      </w:pPr>
      <w:r>
        <w:t xml:space="preserve">The role of the</w:t>
      </w:r>
      <w:r>
        <w:t xml:space="preserve"> </w:t>
      </w:r>
      <w:r>
        <w:rPr>
          <w:bCs/>
          <w:b/>
        </w:rPr>
        <w:t xml:space="preserve">Petroleum Engineer</w:t>
      </w:r>
      <w:r>
        <w:t xml:space="preserve"> </w:t>
      </w:r>
      <w:r>
        <w:t xml:space="preserve">in Mexico is undergoing a profound transformation. No longer solely focused on extraction, these professionals are becoming architects of energy efficiency and sustainability.</w:t>
      </w:r>
      <w:r>
        <w:t xml:space="preserve"> </w:t>
      </w:r>
      <w:r>
        <w:rPr>
          <w:bCs/>
          <w:b/>
        </w:rPr>
        <w:t xml:space="preserve">Mexico Mexico City</w:t>
      </w:r>
      <w:r>
        <w:t xml:space="preserve">, as the capital and intellectual center of the nation, plays a pivotal role in driving this change by fostering innovation, setting regulatory standards, and educating future leaders.</w:t>
      </w:r>
    </w:p>
    <w:p>
      <w:pPr>
        <w:pStyle w:val="BodyText"/>
      </w:pPr>
      <w:r>
        <w:t xml:space="preserve">As we look to the future, it is imperative that industry stakeholders continue to support engineers in their transition toward holistic energy management. By embracing digital tools and sustainable practices within the dynamic environment of</w:t>
      </w:r>
      <w:r>
        <w:t xml:space="preserve"> </w:t>
      </w:r>
      <w:r>
        <w:rPr>
          <w:bCs/>
          <w:b/>
        </w:rPr>
        <w:t xml:space="preserve">Mexico Mexico City</w:t>
      </w:r>
      <w:r>
        <w:t xml:space="preserve">, we can ensure that Mexico’s petroleum resources are managed responsibly, contributing to both national economic stability and global environmental goals. The conference papers presented herein underscore that the future of petroleum engineering in Mexico is not about abandoning hydrocarbons, but about reimagining their extraction and usage through the lens of innovation and responsibility.</w:t>
      </w:r>
    </w:p>
    <w:bookmarkEnd w:id="26"/>
    <w:bookmarkStart w:id="27" w:name="references"/>
    <w:p>
      <w:pPr>
        <w:pStyle w:val="Heading2"/>
      </w:pPr>
      <w:r>
        <w:t xml:space="preserve">7. References</w:t>
      </w:r>
    </w:p>
    <w:p>
      <w:pPr>
        <w:pStyle w:val="FirstParagraph"/>
      </w:pPr>
      <w:r>
        <w:rPr>
          <w:iCs/>
          <w:i/>
        </w:rPr>
        <w:t xml:space="preserve">(Note: In a formal academic submission, detailed citations from PEMEX reports, Ministry of Energy regulations in Mexico City journals, and IEEE transactions on energy conversion would be listed here to support the arguments presented regarding the Petroleum Engineer's evolving role.)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Innovation and Tradition: The Evolving Role of the Petroleum Engineer in the Heart of Mexico</dc:title>
  <dc:creator/>
  <cp:keywords/>
  <dcterms:created xsi:type="dcterms:W3CDTF">2026-07-29T14:05:44Z</dcterms:created>
  <dcterms:modified xsi:type="dcterms:W3CDTF">2026-07-29T14:05:44Z</dcterms:modified>
</cp:coreProperties>
</file>

<file path=docProps/custom.xml><?xml version="1.0" encoding="utf-8"?>
<Properties xmlns="http://schemas.openxmlformats.org/officeDocument/2006/custom-properties" xmlns:vt="http://schemas.openxmlformats.org/officeDocument/2006/docPropsVTypes"/>
</file>