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Strategic</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Russia</w:t>
      </w:r>
      <w:r>
        <w:t xml:space="preserve"> </w:t>
      </w:r>
      <w:r>
        <w:t xml:space="preserve">Moscow</w:t>
      </w:r>
    </w:p>
    <w:bookmarkStart w:id="28" w:name="X83ad8a9a3232d3aded1797f526894cc01e89941"/>
    <w:p>
      <w:pPr>
        <w:pStyle w:val="Heading1"/>
      </w:pPr>
      <w:r>
        <w:t xml:space="preserve">Petroleum Engineer in the Arktic Frontier and Beyond:</w:t>
      </w:r>
      <w:r>
        <w:br/>
      </w:r>
      <w:r>
        <w:t xml:space="preserve">Strategic Challenges and Technological Innovations for Russia Moscow</w:t>
      </w:r>
    </w:p>
    <w:p>
      <w:pPr>
        <w:pStyle w:val="FirstParagraph"/>
      </w:pPr>
      <w:r>
        <w:t xml:space="preserve">Prepared for the International Energy Symposium</w:t>
      </w:r>
      <w:r>
        <w:br/>
      </w:r>
      <w:r>
        <w:t xml:space="preserve">Moscow, Russian Federation</w:t>
      </w:r>
    </w:p>
    <w:bookmarkStart w:id="20" w:name="abstract"/>
    <w:p>
      <w:pPr>
        <w:pStyle w:val="Heading2"/>
      </w:pPr>
      <w:r>
        <w:t xml:space="preserve">Abstract</w:t>
      </w:r>
    </w:p>
    <w:p>
      <w:pPr>
        <w:pStyle w:val="FirstParagraph"/>
      </w:pPr>
      <w:r>
        <w:t xml:space="preserve">This conference paper examines the evolving role of the</w:t>
      </w:r>
      <w:r>
        <w:t xml:space="preserve"> </w:t>
      </w:r>
      <w:r>
        <w:rPr>
          <w:bCs/>
          <w:b/>
        </w:rPr>
        <w:t xml:space="preserve">Petroleum Engineer</w:t>
      </w:r>
      <w:r>
        <w:t xml:space="preserve"> </w:t>
      </w:r>
      <w:r>
        <w:t xml:space="preserve">within the complex geopolitical and technical landscape of modern energy extraction. Specifically, it focuses on the unique operational realities encountered in</w:t>
      </w:r>
      <w:r>
        <w:t xml:space="preserve"> </w:t>
      </w:r>
      <w:r>
        <w:rPr>
          <w:bCs/>
          <w:b/>
        </w:rPr>
        <w:t xml:space="preserve">Russia Moscow</w:t>
      </w:r>
      <w:r>
        <w:t xml:space="preserve">, which serves as both a central administrative hub for major energy conglomerates and a gateway to Russia’s vast resource territories. As global energy demands shift toward sustainability while fossil fuels remain critical, the modern</w:t>
      </w:r>
      <w:r>
        <w:t xml:space="preserve"> </w:t>
      </w:r>
      <w:r>
        <w:rPr>
          <w:bCs/>
          <w:b/>
        </w:rPr>
        <w:t xml:space="preserve">Petroleum Engineer</w:t>
      </w:r>
      <w:r>
        <w:t xml:space="preserve"> </w:t>
      </w:r>
      <w:r>
        <w:t xml:space="preserve">must master advanced simulation techniques, enhanced oil recovery (EOR) methods, and strict environmental compliance protocols. This document outlines the technical hurdles faced in Russian reservoirs, the strategic importance of centralizing engineering expertise in</w:t>
      </w:r>
      <w:r>
        <w:t xml:space="preserve"> </w:t>
      </w:r>
      <w:r>
        <w:rPr>
          <w:bCs/>
          <w:b/>
        </w:rPr>
        <w:t xml:space="preserve">Russia Moscow</w:t>
      </w:r>
      <w:r>
        <w:t xml:space="preserve">, and future directions for sustainable hydrocarbon production.</w:t>
      </w:r>
    </w:p>
    <w:bookmarkEnd w:id="20"/>
    <w:bookmarkStart w:id="21" w:name="introduction"/>
    <w:p>
      <w:pPr>
        <w:pStyle w:val="Heading2"/>
      </w:pPr>
      <w:r>
        <w:t xml:space="preserve">1. Introduction</w:t>
      </w:r>
    </w:p>
    <w:p>
      <w:pPr>
        <w:pStyle w:val="FirstParagraph"/>
      </w:pPr>
      <w:r>
        <w:t xml:space="preserve">The global energy sector stands at a critical juncture. For decades, the demand for hydrocarbons has driven technological innovation, particularly in regions with challenging geological conditions. In this context, the</w:t>
      </w:r>
      <w:r>
        <w:t xml:space="preserve"> </w:t>
      </w:r>
      <w:r>
        <w:rPr>
          <w:bCs/>
          <w:b/>
        </w:rPr>
        <w:t xml:space="preserve">Petroleum Engineer</w:t>
      </w:r>
      <w:r>
        <w:t xml:space="preserve"> </w:t>
      </w:r>
      <w:r>
        <w:t xml:space="preserve">plays a pivotal role as the architect of efficiency and safety in extraction processes. Russia possesses one of the world's largest reserves of oil and natural gas, yet accessing these resources requires sophisticated engineering solutions due to extreme climates, complex geology, and aging infrastructure.</w:t>
      </w:r>
    </w:p>
    <w:p>
      <w:pPr>
        <w:pStyle w:val="BodyText"/>
      </w:pPr>
      <w:r>
        <w:rPr>
          <w:bCs/>
          <w:b/>
        </w:rPr>
        <w:t xml:space="preserve">Russia Moscow</w:t>
      </w:r>
      <w:r>
        <w:t xml:space="preserve"> </w:t>
      </w:r>
      <w:r>
        <w:t xml:space="preserve">has emerged not merely as a political capital but as the intellectual nerve center for the nation's energy sector. Major state-owned enterprises and international joint ventures maintain their headquarters in</w:t>
      </w:r>
      <w:r>
        <w:t xml:space="preserve"> </w:t>
      </w:r>
      <w:r>
        <w:rPr>
          <w:bCs/>
          <w:b/>
        </w:rPr>
        <w:t xml:space="preserve">Russia Moscow</w:t>
      </w:r>
      <w:r>
        <w:t xml:space="preserve">, making it a hub for high-level engineering strategy, data analytics, and policy formulation. Therefore, understanding how a</w:t>
      </w:r>
      <w:r>
        <w:t xml:space="preserve"> </w:t>
      </w:r>
      <w:r>
        <w:rPr>
          <w:bCs/>
          <w:b/>
        </w:rPr>
        <w:t xml:space="preserve">Petroleum Engineer</w:t>
      </w:r>
      <w:r>
        <w:t xml:space="preserve"> </w:t>
      </w:r>
      <w:r>
        <w:t xml:space="preserve">operates within this centralized framework is essential for comprehending the broader dynamics of Russian energy production.</w:t>
      </w:r>
    </w:p>
    <w:bookmarkEnd w:id="21"/>
    <w:bookmarkStart w:id="22" w:name="X74d616baa8d522138a472446a8789412278efc5"/>
    <w:p>
      <w:pPr>
        <w:pStyle w:val="Heading2"/>
      </w:pPr>
      <w:r>
        <w:t xml:space="preserve">2. The Role of the Petroleum Engineer in Complex Geologies</w:t>
      </w:r>
    </w:p>
    <w:p>
      <w:pPr>
        <w:pStyle w:val="FirstParagraph"/>
      </w:pPr>
      <w:r>
        <w:t xml:space="preserve">A primary responsibility of the modern</w:t>
      </w:r>
      <w:r>
        <w:t xml:space="preserve"> </w:t>
      </w:r>
      <w:r>
        <w:rPr>
          <w:bCs/>
          <w:b/>
        </w:rPr>
        <w:t xml:space="preserve">Petroleum Engineer</w:t>
      </w:r>
      <w:r>
        <w:t xml:space="preserve"> </w:t>
      </w:r>
      <w:r>
        <w:t xml:space="preserve">is reservoir management. In Russia, many mature fields are entering late-life stages, requiring advanced Enhanced Oil Recovery (EOR) techniques. Unlike conventional Western approaches, engineers operating in Russian territories must adapt to thick oil sands and high-viscosity crudes common in the Volga-Ural region and western Siberia.</w:t>
      </w:r>
    </w:p>
    <w:p>
      <w:pPr>
        <w:pStyle w:val="BodyText"/>
      </w:pPr>
      <w:r>
        <w:t xml:space="preserve">The</w:t>
      </w:r>
      <w:r>
        <w:t xml:space="preserve"> </w:t>
      </w:r>
      <w:r>
        <w:rPr>
          <w:bCs/>
          <w:b/>
        </w:rPr>
        <w:t xml:space="preserve">Petroleum Engineer</w:t>
      </w:r>
      <w:r>
        <w:t xml:space="preserve"> </w:t>
      </w:r>
      <w:r>
        <w:t xml:space="preserve">utilizes thermal recovery methods, such as steam injection, to lower viscosity. However, these methods are energy-intensive. Consequently, engineers must optimize heat transfer efficiency while minimizing carbon output. This dual challenge requires a deep understanding of thermodynamics and fluid mechanics. In</w:t>
      </w:r>
      <w:r>
        <w:t xml:space="preserve"> </w:t>
      </w:r>
      <w:r>
        <w:rPr>
          <w:bCs/>
          <w:b/>
        </w:rPr>
        <w:t xml:space="preserve">Russia Moscow</w:t>
      </w:r>
      <w:r>
        <w:t xml:space="preserve">, engineering teams collaborate closely with academic institutions to develop novel solvents and polymer flooding techniques that improve recovery rates without excessive environmental impact.</w:t>
      </w:r>
    </w:p>
    <w:bookmarkEnd w:id="22"/>
    <w:bookmarkStart w:id="23" w:name="Xa6f1c7614a98fe6b9d9c7b20e86880910494faa"/>
    <w:p>
      <w:pPr>
        <w:pStyle w:val="Heading2"/>
      </w:pPr>
      <w:r>
        <w:t xml:space="preserve">3. Technological Integration and Digitalization in Russia Moscow</w:t>
      </w:r>
    </w:p>
    <w:p>
      <w:pPr>
        <w:pStyle w:val="FirstParagraph"/>
      </w:pPr>
      <w:r>
        <w:t xml:space="preserve">The digital transformation of the oil and gas industry is accelerating. The</w:t>
      </w:r>
      <w:r>
        <w:t xml:space="preserve"> </w:t>
      </w:r>
      <w:r>
        <w:rPr>
          <w:bCs/>
          <w:b/>
        </w:rPr>
        <w:t xml:space="preserve">Petroleum Engineer</w:t>
      </w:r>
      <w:r>
        <w:t xml:space="preserve"> </w:t>
      </w:r>
      <w:r>
        <w:t xml:space="preserve">today must be proficient in data science, utilizing machine learning algorithms to predict reservoir behavior and optimize drilling paths. In</w:t>
      </w:r>
      <w:r>
        <w:t xml:space="preserve"> </w:t>
      </w:r>
      <w:r>
        <w:rPr>
          <w:bCs/>
          <w:b/>
        </w:rPr>
        <w:t xml:space="preserve">Russia Moscow</w:t>
      </w:r>
      <w:r>
        <w:t xml:space="preserve">, this technological shift is being driven by national initiatives aimed at import substitution and reducing reliance on foreign software solutions.</w:t>
      </w:r>
    </w:p>
    <w:p>
      <w:pPr>
        <w:pStyle w:val="BodyText"/>
      </w:pPr>
      <w:r>
        <w:t xml:space="preserve">Engineering centers in</w:t>
      </w:r>
      <w:r>
        <w:t xml:space="preserve"> </w:t>
      </w:r>
      <w:r>
        <w:rPr>
          <w:bCs/>
          <w:b/>
        </w:rPr>
        <w:t xml:space="preserve">Russia Moscow</w:t>
      </w:r>
      <w:r>
        <w:t xml:space="preserve"> </w:t>
      </w:r>
      <w:r>
        <w:t xml:space="preserve">are developing proprietary digital twins of oil fields. These virtual replicas allow the</w:t>
      </w:r>
      <w:r>
        <w:t xml:space="preserve"> </w:t>
      </w:r>
      <w:r>
        <w:rPr>
          <w:bCs/>
          <w:b/>
        </w:rPr>
        <w:t xml:space="preserve">Petroleum Engineer</w:t>
      </w:r>
      <w:r>
        <w:t xml:space="preserve"> </w:t>
      </w:r>
      <w:r>
        <w:t xml:space="preserve">to simulate various extraction scenarios in real-time. By integrating IoT sensors from offshore platforms and remote drilling sites, engineers can monitor pressure, temperature, and flow rates remotely. This centralized data approach allows for rapid decision-making and reduces downtime.</w:t>
      </w:r>
    </w:p>
    <w:p>
      <w:pPr>
        <w:pStyle w:val="BodyText"/>
      </w:pPr>
      <w:r>
        <w:t xml:space="preserve">Furthermore, automation is key to safety. The</w:t>
      </w:r>
      <w:r>
        <w:t xml:space="preserve"> </w:t>
      </w:r>
      <w:r>
        <w:rPr>
          <w:bCs/>
          <w:b/>
        </w:rPr>
        <w:t xml:space="preserve">Petroleum Engineer</w:t>
      </w:r>
      <w:r>
        <w:t xml:space="preserve"> </w:t>
      </w:r>
      <w:r>
        <w:t xml:space="preserve">designs automated systems that reduce human presence in hazardous environments. In</w:t>
      </w:r>
      <w:r>
        <w:t xml:space="preserve"> </w:t>
      </w:r>
      <w:r>
        <w:rPr>
          <w:bCs/>
          <w:b/>
        </w:rPr>
        <w:t xml:space="preserve">Russia Moscow</w:t>
      </w:r>
      <w:r>
        <w:t xml:space="preserve">, research into robotics for pipeline inspection and well intervention is at the forefront of industry development, ensuring that engineering standards meet international safety benchmarks despite domestic supply chain constraints.</w:t>
      </w:r>
    </w:p>
    <w:bookmarkEnd w:id="23"/>
    <w:bookmarkStart w:id="24" w:name="X4265b2f30e5fc8d3046822dfa5591b6be692785"/>
    <w:p>
      <w:pPr>
        <w:pStyle w:val="Heading2"/>
      </w:pPr>
      <w:r>
        <w:t xml:space="preserve">4. Environmental Sustainability and Regulatory Compliance</w:t>
      </w:r>
    </w:p>
    <w:p>
      <w:pPr>
        <w:pStyle w:val="FirstParagraph"/>
      </w:pPr>
      <w:r>
        <w:t xml:space="preserve">Sustainability is no longer optional; it is a core competency for the</w:t>
      </w:r>
      <w:r>
        <w:t xml:space="preserve"> </w:t>
      </w:r>
      <w:r>
        <w:rPr>
          <w:bCs/>
          <w:b/>
        </w:rPr>
        <w:t xml:space="preserve">Petroleum Engineer</w:t>
      </w:r>
      <w:r>
        <w:t xml:space="preserve">. In</w:t>
      </w:r>
      <w:r>
        <w:t xml:space="preserve"> </w:t>
      </w:r>
      <w:r>
        <w:rPr>
          <w:bCs/>
          <w:b/>
        </w:rPr>
        <w:t xml:space="preserve">Russia Moscow</w:t>
      </w:r>
      <w:r>
        <w:t xml:space="preserve">, regulatory frameworks are tightening regarding flaring, emissions, and water management. The engineer must design operations that minimize the ecological footprint of extraction activities.</w:t>
      </w:r>
    </w:p>
    <w:p>
      <w:pPr>
        <w:pStyle w:val="BodyText"/>
      </w:pPr>
      <w:r>
        <w:t xml:space="preserve">A significant challenge in Russia is the protection of sensitive ecosystems, particularly in the Arctic regions where many new projects are located. The</w:t>
      </w:r>
      <w:r>
        <w:t xml:space="preserve"> </w:t>
      </w:r>
      <w:r>
        <w:rPr>
          <w:bCs/>
          <w:b/>
        </w:rPr>
        <w:t xml:space="preserve">Petroleum Engineer</w:t>
      </w:r>
      <w:r>
        <w:t xml:space="preserve"> </w:t>
      </w:r>
      <w:r>
        <w:t xml:space="preserve">must employ ice-class drilling technology and spill prevention systems capable of withstanding extreme cold. Moreover, carbon capture and storage (CCS) technologies are being explored as a viable solution for integrating hydrocarbon production with climate goals. Engineers in</w:t>
      </w:r>
      <w:r>
        <w:t xml:space="preserve"> </w:t>
      </w:r>
      <w:r>
        <w:rPr>
          <w:bCs/>
          <w:b/>
        </w:rPr>
        <w:t xml:space="preserve">Russia Moscow</w:t>
      </w:r>
      <w:r>
        <w:t xml:space="preserve"> </w:t>
      </w:r>
      <w:r>
        <w:t xml:space="preserve">are leading pilot projects that sequester CO2 from gas processing plants back into depleted reservoirs, marking a new era in responsible engineering.</w:t>
      </w:r>
    </w:p>
    <w:bookmarkEnd w:id="24"/>
    <w:bookmarkStart w:id="25" w:name="Xf626fc84114373d05fdb1fdd68a15c3a3c034a5"/>
    <w:p>
      <w:pPr>
        <w:pStyle w:val="Heading2"/>
      </w:pPr>
      <w:r>
        <w:t xml:space="preserve">5. Strategic Implications and Future Outlook</w:t>
      </w:r>
    </w:p>
    <w:p>
      <w:pPr>
        <w:pStyle w:val="FirstParagraph"/>
      </w:pPr>
      <w:r>
        <w:t xml:space="preserve">The role of the</w:t>
      </w:r>
      <w:r>
        <w:t xml:space="preserve"> </w:t>
      </w:r>
      <w:r>
        <w:rPr>
          <w:bCs/>
          <w:b/>
        </w:rPr>
        <w:t xml:space="preserve">Petroleum Engineer</w:t>
      </w:r>
      <w:r>
        <w:t xml:space="preserve"> </w:t>
      </w:r>
      <w:r>
        <w:t xml:space="preserve">is expanding beyond technical execution to include strategic leadership. In</w:t>
      </w:r>
      <w:r>
        <w:t xml:space="preserve"> </w:t>
      </w:r>
      <w:r>
        <w:rPr>
          <w:bCs/>
          <w:b/>
        </w:rPr>
        <w:t xml:space="preserve">Russia Moscow</w:t>
      </w:r>
      <w:r>
        <w:t xml:space="preserve">, engineers are increasingly involved in geopolitical negotiations, energy policy formulation, and international partnership development. As global markets fluctuate, the ability of a</w:t>
      </w:r>
      <w:r>
        <w:t xml:space="preserve"> </w:t>
      </w:r>
      <w:r>
        <w:rPr>
          <w:bCs/>
          <w:b/>
        </w:rPr>
        <w:t xml:space="preserve">Petroleum Engineer</w:t>
      </w:r>
      <w:r>
        <w:t xml:space="preserve"> </w:t>
      </w:r>
      <w:r>
        <w:t xml:space="preserve">to adapt business models and operational strategies is crucial for maintaining competitiveness.</w:t>
      </w:r>
    </w:p>
    <w:p>
      <w:pPr>
        <w:pStyle w:val="BodyText"/>
      </w:pPr>
      <w:r>
        <w:t xml:space="preserve">Looking ahead, the integration of renewable energy sources with traditional oil and gas operations will define the next generation of engineering practice. The</w:t>
      </w:r>
      <w:r>
        <w:t xml:space="preserve"> </w:t>
      </w:r>
      <w:r>
        <w:rPr>
          <w:bCs/>
          <w:b/>
        </w:rPr>
        <w:t xml:space="preserve">Petroleum Engineer</w:t>
      </w:r>
      <w:r>
        <w:t xml:space="preserve"> </w:t>
      </w:r>
      <w:r>
        <w:t xml:space="preserve">in</w:t>
      </w:r>
      <w:r>
        <w:t xml:space="preserve"> </w:t>
      </w:r>
      <w:r>
        <w:rPr>
          <w:bCs/>
          <w:b/>
        </w:rPr>
        <w:t xml:space="preserve">Russia Moscow</w:t>
      </w:r>
      <w:r>
        <w:t xml:space="preserve"> </w:t>
      </w:r>
      <w:r>
        <w:t xml:space="preserve">will likely oversee hybrid energy systems where waste heat from drilling is used for district heating, or where wind farms power offshore platforms. This holistic approach reflects a broader industry trend toward energy diversification.</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Petroleum Engineer</w:t>
      </w:r>
      <w:r>
        <w:t xml:space="preserve"> </w:t>
      </w:r>
      <w:r>
        <w:t xml:space="preserve">remains indispensable to the global energy supply chain, particularly in resource-rich nations like Russia. The specific context of</w:t>
      </w:r>
      <w:r>
        <w:t xml:space="preserve"> </w:t>
      </w:r>
      <w:r>
        <w:rPr>
          <w:bCs/>
          <w:b/>
        </w:rPr>
        <w:t xml:space="preserve">Russia Moscow</w:t>
      </w:r>
      <w:r>
        <w:t xml:space="preserve"> </w:t>
      </w:r>
      <w:r>
        <w:t xml:space="preserve">highlights how centralizing engineering expertise can drive innovation, regulatory compliance, and technological adaptation. As the industry faces pressure to decarbonize while meeting rising energy demands, engineers must leverage digital tools and sustainable practices.</w:t>
      </w:r>
    </w:p>
    <w:p>
      <w:pPr>
        <w:pStyle w:val="BodyText"/>
      </w:pPr>
      <w:r>
        <w:t xml:space="preserve">This paper argues that the future success of Russia's energy sector depends on the ability of its</w:t>
      </w:r>
      <w:r>
        <w:t xml:space="preserve"> </w:t>
      </w:r>
      <w:r>
        <w:rPr>
          <w:bCs/>
          <w:b/>
        </w:rPr>
        <w:t xml:space="preserve">Petroleum Engineers</w:t>
      </w:r>
      <w:r>
        <w:t xml:space="preserve"> </w:t>
      </w:r>
      <w:r>
        <w:t xml:space="preserve">to innovate within the constraints of</w:t>
      </w:r>
      <w:r>
        <w:t xml:space="preserve"> </w:t>
      </w:r>
      <w:r>
        <w:rPr>
          <w:bCs/>
          <w:b/>
        </w:rPr>
        <w:t xml:space="preserve">Russia Moscow’s</w:t>
      </w:r>
      <w:r>
        <w:t xml:space="preserve"> </w:t>
      </w:r>
      <w:r>
        <w:t xml:space="preserve">strategic framework. By embracing digitalization, enhancing recovery techniques, and prioritizing environmental stewardship, these professionals will ensure that hydrocarbon resources continue to support economic stability while transitioning toward a lower-carbon future.</w:t>
      </w:r>
    </w:p>
    <w:bookmarkEnd w:id="26"/>
    <w:bookmarkStart w:id="27" w:name="references"/>
    <w:p>
      <w:pPr>
        <w:pStyle w:val="Heading2"/>
      </w:pPr>
      <w:r>
        <w:t xml:space="preserve">References</w:t>
      </w:r>
    </w:p>
    <w:p>
      <w:pPr>
        <w:numPr>
          <w:ilvl w:val="0"/>
          <w:numId w:val="1001"/>
        </w:numPr>
        <w:pStyle w:val="Compact"/>
      </w:pPr>
      <w:r>
        <w:t xml:space="preserve">Rosstat (Federal State Statistics Service). "Oil and Gas Production Statistics of the Russian Federation." Moscow.</w:t>
      </w:r>
    </w:p>
    <w:p>
      <w:pPr>
        <w:numPr>
          <w:ilvl w:val="0"/>
          <w:numId w:val="1001"/>
        </w:numPr>
        <w:pStyle w:val="Compact"/>
      </w:pPr>
      <w:r>
        <w:t xml:space="preserve">Gazprom Neft Annual Technical Review. "Innovation in Enhanced Oil Recovery." St. Petersburg, 2023.</w:t>
      </w:r>
    </w:p>
    <w:p>
      <w:pPr>
        <w:numPr>
          <w:ilvl w:val="0"/>
          <w:numId w:val="1001"/>
        </w:numPr>
        <w:pStyle w:val="Compact"/>
      </w:pPr>
      <w:r>
        <w:t xml:space="preserve">Lukoj Energy Institute. "Digital Transformation in Upstream Operations: The Role of Artificial Intelligence." Moscow.</w:t>
      </w:r>
    </w:p>
    <w:p>
      <w:pPr>
        <w:numPr>
          <w:ilvl w:val="0"/>
          <w:numId w:val="1001"/>
        </w:numPr>
        <w:pStyle w:val="Compact"/>
      </w:pPr>
      <w:r>
        <w:t xml:space="preserve">Siberian Branch of the Russian Academy of Sciences. "Environmental Challenges in Arctic Petroleum Extraction."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Strategic Challenges and Innovations in Russia Moscow</dc:title>
  <dc:creator/>
  <dc:language>en</dc:language>
  <cp:keywords/>
  <dcterms:created xsi:type="dcterms:W3CDTF">2026-07-29T16:09:37Z</dcterms:created>
  <dcterms:modified xsi:type="dcterms:W3CDTF">2026-07-29T16:09:37Z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