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Energy</w:t>
      </w:r>
      <w:r>
        <w:t xml:space="preserve"> </w:t>
      </w:r>
      <w:r>
        <w:t xml:space="preserve">Landscape</w:t>
      </w:r>
    </w:p>
    <w:bookmarkStart w:id="27" w:name="Xba13042af118fc3280ec4c55dab9015bba3529c"/>
    <w:p>
      <w:pPr>
        <w:pStyle w:val="Heading1"/>
      </w:pPr>
      <w:r>
        <w:t xml:space="preserve">Advancing Energy Security and Sustainability:</w:t>
      </w:r>
      <w:r>
        <w:br/>
      </w:r>
      <w:r>
        <w:t xml:space="preserve">The Strategic Role of the Petroleum Engineer</w:t>
      </w:r>
    </w:p>
    <w:bookmarkStart w:id="26" w:name="X5c792898ac60e9f2f867d5bfc999a501c91b9f4"/>
    <w:p>
      <w:pPr>
        <w:pStyle w:val="Heading2"/>
      </w:pPr>
      <w:r>
        <w:t xml:space="preserve">Presentation for the International Conference on Energy Innovation</w:t>
      </w:r>
      <w:r>
        <w:br/>
      </w:r>
      <w:r>
        <w:t xml:space="preserve">Cape Town, South Africa</w:t>
      </w:r>
    </w:p>
    <w:p>
      <w:r>
        <w:pict>
          <v:rect style="width:0;height:1.5pt" o:hralign="center" o:hrstd="t" o:hr="t"/>
        </w:pict>
      </w:r>
    </w:p>
    <w:p>
      <w:pPr>
        <w:pStyle w:val="FirstParagraph"/>
      </w:pPr>
      <w:r>
        <w:rPr>
          <w:bCs/>
          <w:b/>
        </w:rPr>
        <w:t xml:space="preserve">Abstract:</w:t>
      </w:r>
      <w:r>
        <w:t xml:space="preserve"> </w:t>
      </w:r>
      <w:r>
        <w:t xml:space="preserve">As global energy dynamics shift toward decarbonization and regional self-sufficiency, the role of the</w:t>
      </w:r>
      <w:r>
        <w:t xml:space="preserve"> </w:t>
      </w:r>
      <w:r>
        <w:rPr>
          <w:iCs/>
          <w:i/>
        </w:rPr>
        <w:t xml:space="preserve">Petroleum Engineer</w:t>
      </w:r>
      <w:r>
        <w:t xml:space="preserve"> </w:t>
      </w:r>
      <w:r>
        <w:t xml:space="preserve">has undergone a profound transformation. This paper explores the critical contributions of petroleum engineering expertise within the unique geological and socio-economic context of</w:t>
      </w:r>
      <w:r>
        <w:t xml:space="preserve"> </w:t>
      </w:r>
      <w:r>
        <w:rPr>
          <w:iCs/>
          <w:i/>
        </w:rPr>
        <w:t xml:space="preserve">South Africa Cape Town</w:t>
      </w:r>
      <w:r>
        <w:t xml:space="preserve">. It argues that rather than being an obsolete discipline, modern petroleum engineering is pivotal in balancing immediate energy security needs with long-term environmental stewardship, particularly as South Africa navigates its Just Energy Transition. We examine technological advancements in enhanced oil recovery (EOR), methane mitigation, and the repurposing of subsurface assets for carbon capture utilization and storage (CCUS), highlighting how these strategies are essential for the sustainable development of the Western Cape region.</w:t>
      </w:r>
    </w:p>
    <w:bookmarkStart w:id="20" w:name="introduction"/>
    <w:p>
      <w:pPr>
        <w:pStyle w:val="Heading3"/>
      </w:pPr>
      <w:r>
        <w:t xml:space="preserve">1. Introduction</w:t>
      </w:r>
    </w:p>
    <w:p>
      <w:pPr>
        <w:pStyle w:val="FirstParagraph"/>
      </w:pPr>
      <w:r>
        <w:t xml:space="preserve">The energy sector stands at a precipice. For decades, the narrative surrounding hydrocarbons has been dominated by an urgent need to phase out fossil fuels in favor of renewable energy sources. However, for nations like</w:t>
      </w:r>
      <w:r>
        <w:t xml:space="preserve"> </w:t>
      </w:r>
      <w:r>
        <w:rPr>
          <w:iCs/>
          <w:i/>
        </w:rPr>
        <w:t xml:space="preserve">South Africa</w:t>
      </w:r>
      <w:r>
        <w:t xml:space="preserve">, which face unique challenges regarding grid stability, economic growth, and energy access, the transition cannot be abrupt without severe socio-economic consequences. In this complex landscape, the profession of the</w:t>
      </w:r>
      <w:r>
        <w:t xml:space="preserve"> </w:t>
      </w:r>
      <w:r>
        <w:rPr>
          <w:iCs/>
          <w:i/>
        </w:rPr>
        <w:t xml:space="preserve">Petroleum Engineer</w:t>
      </w:r>
      <w:r>
        <w:t xml:space="preserve"> </w:t>
      </w:r>
      <w:r>
        <w:t xml:space="preserve">is often misunderstood or overlooked. Yet, in key hubs such as</w:t>
      </w:r>
      <w:r>
        <w:t xml:space="preserve"> </w:t>
      </w:r>
      <w:r>
        <w:rPr>
          <w:iCs/>
          <w:i/>
        </w:rPr>
        <w:t xml:space="preserve">South Africa Cape Town</w:t>
      </w:r>
      <w:r>
        <w:t xml:space="preserve">, where academic rigor meets industrial application in the Western Cape’s emerging offshore basins, petroleum engineers are redefining their value proposition.</w:t>
      </w:r>
    </w:p>
    <w:p>
      <w:pPr>
        <w:pStyle w:val="BodyText"/>
      </w:pPr>
      <w:r>
        <w:t xml:space="preserve">This conference paper posits that the skills inherent to petroleum engineering—ranging from reservoir characterization and fluid dynamics to subsurface geomechanics—are not merely applicable to traditional oil and gas extraction. Instead, they are transferable assets critical for managing the carbon lifecycle, optimizing renewable integration, and ensuring energy security during the transition period. Specifically focusing on</w:t>
      </w:r>
      <w:r>
        <w:t xml:space="preserve"> </w:t>
      </w:r>
      <w:r>
        <w:rPr>
          <w:iCs/>
          <w:i/>
        </w:rPr>
        <w:t xml:space="preserve">South Africa Cape Town</w:t>
      </w:r>
      <w:r>
        <w:t xml:space="preserve">, we analyze how local engineering talent can drive innovation in both upstream exploration and downstream environmental remediation.</w:t>
      </w:r>
    </w:p>
    <w:bookmarkEnd w:id="20"/>
    <w:bookmarkStart w:id="21" w:name="Xc4f4a7213f1ef0effe6f810ef9e1efd19bbd67b"/>
    <w:p>
      <w:pPr>
        <w:pStyle w:val="Heading3"/>
      </w:pPr>
      <w:r>
        <w:t xml:space="preserve">2. The Redefinition of Petroleum Engineering</w:t>
      </w:r>
    </w:p>
    <w:p>
      <w:pPr>
        <w:pStyle w:val="FirstParagraph"/>
      </w:pPr>
      <w:r>
        <w:t xml:space="preserve">The traditional image of the petroleum engineer involves drilling for oil and maximizing production rates. While these functions remain relevant, the modern practitioner must adopt a multidisciplinary approach. In</w:t>
      </w:r>
      <w:r>
        <w:t xml:space="preserve"> </w:t>
      </w:r>
      <w:r>
        <w:rPr>
          <w:iCs/>
          <w:i/>
        </w:rPr>
        <w:t xml:space="preserve">South Africa Cape Town</w:t>
      </w:r>
      <w:r>
        <w:t xml:space="preserve">, academic institutions such as Stellenbosch University and the University of Cape Town are leading curricula that integrate data science, environmental chemistry, and renewable energy systems into core petroleum engineering courses.</w:t>
      </w:r>
    </w:p>
    <w:p>
      <w:pPr>
        <w:pStyle w:val="BodyText"/>
      </w:pPr>
      <w:r>
        <w:t xml:space="preserve">This shift is driven by the reality that hydrocarbons will remain part of the energy mix for decades. For</w:t>
      </w:r>
      <w:r>
        <w:t xml:space="preserve"> </w:t>
      </w:r>
      <w:r>
        <w:rPr>
          <w:iCs/>
          <w:i/>
        </w:rPr>
        <w:t xml:space="preserve">South Africa</w:t>
      </w:r>
      <w:r>
        <w:t xml:space="preserve">, domestic natural gas discoveries off the coast of the Western and Eastern Cape offer a bridge fuel that can reduce reliance on coal. The engineer’s role here is to evaluate these resources with unprecedented precision, ensuring minimal environmental impact while maximizing efficiency. This requires a deep understanding of reservoir simulation to predict long-term production behavior, which is crucial for planning infrastructure investments that align with national energy policy.</w:t>
      </w:r>
    </w:p>
    <w:bookmarkEnd w:id="21"/>
    <w:bookmarkStart w:id="22" w:name="X87b50cbfa4415fd71c05c2ae17bb9cbfd1bd11b"/>
    <w:p>
      <w:pPr>
        <w:pStyle w:val="Heading3"/>
      </w:pPr>
      <w:r>
        <w:t xml:space="preserve">3. Enhancing Efficiency and Reducing Emissions</w:t>
      </w:r>
    </w:p>
    <w:p>
      <w:pPr>
        <w:pStyle w:val="FirstParagraph"/>
      </w:pPr>
      <w:r>
        <w:t xml:space="preserve">In</w:t>
      </w:r>
      <w:r>
        <w:t xml:space="preserve"> </w:t>
      </w:r>
      <w:r>
        <w:rPr>
          <w:iCs/>
          <w:i/>
        </w:rPr>
        <w:t xml:space="preserve">South Africa Cape Town</w:t>
      </w:r>
      <w:r>
        <w:t xml:space="preserve">, the focus of petroleum engineering research has increasingly turned toward reducing the carbon intensity of hydrocarbon operations. One significant area is Enhanced Oil Recovery (EOR). Traditionally used to extract remaining oil from mature fields, new EOR techniques are being adapted for CO2 injection. Here, the petroleum engineer plays a dual role: extracting residual energy while simultaneously sequestering carbon dioxide in saline aquifers or depleted hydrocarbon reservoirs.</w:t>
      </w:r>
    </w:p>
    <w:p>
      <w:pPr>
        <w:numPr>
          <w:ilvl w:val="0"/>
          <w:numId w:val="1001"/>
        </w:numPr>
        <w:pStyle w:val="Compact"/>
      </w:pPr>
      <w:r>
        <w:rPr>
          <w:bCs/>
          <w:b/>
        </w:rPr>
        <w:t xml:space="preserve">Reservoir Characterization:</w:t>
      </w:r>
      <w:r>
        <w:t xml:space="preserve"> </w:t>
      </w:r>
      <w:r>
        <w:t xml:space="preserve">Advanced seismic imaging and machine learning algorithms allow engineers to model subsurface structures with high accuracy. This reduces the risk of exploratory drilling, which is particularly important in</w:t>
      </w:r>
      <w:r>
        <w:t xml:space="preserve"> </w:t>
      </w:r>
      <w:r>
        <w:rPr>
          <w:iCs/>
          <w:i/>
        </w:rPr>
        <w:t xml:space="preserve">South Africa</w:t>
      </w:r>
      <w:r>
        <w:t xml:space="preserve">, where environmental regulations are strict and public scrutiny of offshore activities is high.</w:t>
      </w:r>
    </w:p>
    <w:p>
      <w:pPr>
        <w:numPr>
          <w:ilvl w:val="0"/>
          <w:numId w:val="1001"/>
        </w:numPr>
        <w:pStyle w:val="Compact"/>
      </w:pPr>
      <w:r>
        <w:rPr>
          <w:bCs/>
          <w:b/>
        </w:rPr>
        <w:t xml:space="preserve">Methane Mitigation:</w:t>
      </w:r>
      <w:r>
        <w:t xml:space="preserve"> </w:t>
      </w:r>
      <w:r>
        <w:t xml:space="preserve">Petroleum engineers are at the forefront of developing technologies to detect and prevent methane leaks. Given that methane is a potent greenhouse gas, this responsibility is critical for maintaining the social license to operate. In</w:t>
      </w:r>
      <w:r>
        <w:t xml:space="preserve"> </w:t>
      </w:r>
      <w:r>
        <w:rPr>
          <w:iCs/>
          <w:i/>
        </w:rPr>
        <w:t xml:space="preserve">South Africa Cape Town</w:t>
      </w:r>
      <w:r>
        <w:t xml:space="preserve">, industry-academia partnerships are testing sensor technologies that can be deployed across pipeline networks and processing facilities.</w:t>
      </w:r>
    </w:p>
    <w:p>
      <w:pPr>
        <w:numPr>
          <w:ilvl w:val="0"/>
          <w:numId w:val="1001"/>
        </w:numPr>
        <w:pStyle w:val="Compact"/>
      </w:pPr>
      <w:r>
        <w:rPr>
          <w:bCs/>
          <w:b/>
        </w:rPr>
        <w:t xml:space="preserve">Digital Twins:</w:t>
      </w:r>
      <w:r>
        <w:t xml:space="preserve"> </w:t>
      </w:r>
      <w:r>
        <w:t xml:space="preserve">The creation of digital twins for reservoirs allows for real-time monitoring and optimization. This technology helps engineers predict equipment failures and optimize production schedules, leading to significant reductions in energy consumption per barrel of oil equivalent produced.</w:t>
      </w:r>
    </w:p>
    <w:bookmarkEnd w:id="22"/>
    <w:bookmarkStart w:id="23" w:name="X70381adb2cce2908856d24e351dc3557b164c7e"/>
    <w:p>
      <w:pPr>
        <w:pStyle w:val="Heading3"/>
      </w:pPr>
      <w:r>
        <w:t xml:space="preserve">4. Bridging the Gap: Engineering Skills for Renewables</w:t>
      </w:r>
    </w:p>
    <w:p>
      <w:pPr>
        <w:pStyle w:val="FirstParagraph"/>
      </w:pPr>
      <w:r>
        <w:t xml:space="preserve">The concept of a "Just Energy Transition" is central to</w:t>
      </w:r>
      <w:r>
        <w:t xml:space="preserve"> </w:t>
      </w:r>
      <w:r>
        <w:rPr>
          <w:iCs/>
          <w:i/>
        </w:rPr>
        <w:t xml:space="preserve">South Africa</w:t>
      </w:r>
      <w:r>
        <w:t xml:space="preserve">'s national discourse. This transition must be equitable, ensuring that workers and communities dependent on the fossil fuel industry are not left behind. The petroleum engineer is uniquely positioned to facilitate this shift. The technical skills required to manage high-pressure, high-temperature subsurface environments are directly applicable to geothermal energy extraction.</w:t>
      </w:r>
    </w:p>
    <w:p>
      <w:pPr>
        <w:pStyle w:val="BodyText"/>
      </w:pPr>
      <w:r>
        <w:t xml:space="preserve">In</w:t>
      </w:r>
      <w:r>
        <w:t xml:space="preserve"> </w:t>
      </w:r>
      <w:r>
        <w:rPr>
          <w:iCs/>
          <w:i/>
        </w:rPr>
        <w:t xml:space="preserve">South Africa Cape Town</w:t>
      </w:r>
      <w:r>
        <w:t xml:space="preserve">, there is growing interest in harnessing the Earth's heat for power generation. Petroleum engineers, with their expertise in drilling and well integrity, are essential for developing deep geothermal wells that can provide baseload power to the Western Cape grid. Furthermore, the storage of excess renewable energy in underground caverns—either as compressed air or hydrogen—requires a thorough understanding of subsurface mechanics, another core competency of the petroleum engineer.</w:t>
      </w:r>
    </w:p>
    <w:p>
      <w:pPr>
        <w:pStyle w:val="BodyText"/>
      </w:pPr>
      <w:r>
        <w:t xml:space="preserve">Additionally, the decommissioning phase of oil and gas infrastructure presents both a challenge and an opportunity. Engineers must design safe and environmentally sound strategies for retiring wells and platforms. In</w:t>
      </w:r>
      <w:r>
        <w:t xml:space="preserve"> </w:t>
      </w:r>
      <w:r>
        <w:rPr>
          <w:iCs/>
          <w:i/>
        </w:rPr>
        <w:t xml:space="preserve">South Africa</w:t>
      </w:r>
      <w:r>
        <w:t xml:space="preserve">, this involves rigorous assessment of site restoration requirements. By repurposing existing infrastructure for carbon capture projects or renewable energy storage, engineers can reduce the cost of transition while extending the utility of capital-intensive assets.</w:t>
      </w:r>
    </w:p>
    <w:bookmarkEnd w:id="23"/>
    <w:bookmarkStart w:id="24" w:name="X7d92f4b46875d9c21a0e57aab270f0e5682595e"/>
    <w:p>
      <w:pPr>
        <w:pStyle w:val="Heading3"/>
      </w:pPr>
      <w:r>
        <w:t xml:space="preserve">5. Policy and Industry Collaboration in Cape Town</w:t>
      </w:r>
    </w:p>
    <w:p>
      <w:pPr>
        <w:pStyle w:val="FirstParagraph"/>
      </w:pPr>
      <w:r>
        <w:t xml:space="preserve">The success of this engineered transition depends on strong collaboration between government, industry, and academia in</w:t>
      </w:r>
      <w:r>
        <w:t xml:space="preserve"> </w:t>
      </w:r>
      <w:r>
        <w:rPr>
          <w:iCs/>
          <w:i/>
        </w:rPr>
        <w:t xml:space="preserve">South Africa Cape Town</w:t>
      </w:r>
      <w:r>
        <w:t xml:space="preserve">. The city serves as a strategic hub due to its port facilities, research institutions, and proximity to offshore exploration blocks. Policymakers must recognize the value of petroleum engineering expertise not just for oil production, but for broader energy system management.</w:t>
      </w:r>
    </w:p>
    <w:p>
      <w:pPr>
        <w:pStyle w:val="BodyText"/>
      </w:pPr>
      <w:r>
        <w:t xml:space="preserve">We recommend the following actions:</w:t>
      </w:r>
    </w:p>
    <w:p>
      <w:pPr>
        <w:numPr>
          <w:ilvl w:val="0"/>
          <w:numId w:val="1002"/>
        </w:numPr>
        <w:pStyle w:val="Compact"/>
      </w:pPr>
      <w:r>
        <w:t xml:space="preserve">Establish specialized training programs in</w:t>
      </w:r>
      <w:r>
        <w:t xml:space="preserve"> </w:t>
      </w:r>
      <w:r>
        <w:rPr>
          <w:iCs/>
          <w:i/>
        </w:rPr>
        <w:t xml:space="preserve">South Africa Cape Town</w:t>
      </w:r>
      <w:r>
        <w:t xml:space="preserve"> </w:t>
      </w:r>
      <w:r>
        <w:t xml:space="preserve">that focus on CCUS and geothermal applications for current petroleum engineers.</w:t>
      </w:r>
    </w:p>
    <w:p>
      <w:pPr>
        <w:numPr>
          <w:ilvl w:val="0"/>
          <w:numId w:val="1002"/>
        </w:numPr>
        <w:pStyle w:val="Compact"/>
      </w:pPr>
      <w:r>
        <w:t xml:space="preserve">Create regulatory frameworks that incentivize the use of existing subsurface infrastructure for carbon storage, leveraging the geological knowledge held by petroleum engineers.</w:t>
      </w:r>
    </w:p>
    <w:p>
      <w:pPr>
        <w:numPr>
          <w:ilvl w:val="0"/>
          <w:numId w:val="1002"/>
        </w:numPr>
        <w:pStyle w:val="Compact"/>
      </w:pPr>
      <w:r>
        <w:t xml:space="preserve">Foster international partnerships, allowing South African engineers to contribute their unique perspective on managing complex energy transitions in emerging economies.</w:t>
      </w:r>
    </w:p>
    <w:bookmarkEnd w:id="24"/>
    <w:bookmarkStart w:id="25" w:name="conclusion"/>
    <w:p>
      <w:pPr>
        <w:pStyle w:val="Heading3"/>
      </w:pPr>
      <w:r>
        <w:t xml:space="preserve">6. Conclusion</w:t>
      </w:r>
    </w:p>
    <w:p>
      <w:pPr>
        <w:pStyle w:val="FirstParagraph"/>
      </w:pPr>
      <w:r>
        <w:t xml:space="preserve">The narrative that petroleum engineering is a relic of the past is fundamentally flawed. In</w:t>
      </w:r>
      <w:r>
        <w:t xml:space="preserve"> </w:t>
      </w:r>
      <w:r>
        <w:rPr>
          <w:iCs/>
          <w:i/>
        </w:rPr>
        <w:t xml:space="preserve">South Africa Cape Town</w:t>
      </w:r>
      <w:r>
        <w:t xml:space="preserve">, and indeed across</w:t>
      </w:r>
      <w:r>
        <w:t xml:space="preserve"> </w:t>
      </w:r>
      <w:r>
        <w:rPr>
          <w:iCs/>
          <w:i/>
        </w:rPr>
        <w:t xml:space="preserve">South Africa</w:t>
      </w:r>
      <w:r>
        <w:t xml:space="preserve">, the petroleum engineer remains an indispensable agent of change. Their ability to manage complex subsurface systems, optimize resource extraction, and mitigate environmental impacts makes them crucial partners in achieving energy security and sustainability.</w:t>
      </w:r>
    </w:p>
    <w:p>
      <w:pPr>
        <w:pStyle w:val="BodyText"/>
      </w:pPr>
      <w:r>
        <w:t xml:space="preserve">As we move forward, the profession must continue to evolve. By embracing technologies such as AI, digital twins, and advanced EOR techniques, petroleum engineers can help</w:t>
      </w:r>
      <w:r>
        <w:t xml:space="preserve"> </w:t>
      </w:r>
      <w:r>
        <w:rPr>
          <w:iCs/>
          <w:i/>
        </w:rPr>
        <w:t xml:space="preserve">South Africa Cape Town</w:t>
      </w:r>
      <w:r>
        <w:t xml:space="preserve"> </w:t>
      </w:r>
      <w:r>
        <w:t xml:space="preserve">lead the way in demonstrating how hydrocarbon resources can be managed responsibly during a global energy transition. The future of energy is not just about replacing one source with another; it is about intelligently managing the entire energy lifecycle. In this endeavor, the expertise of the petroleum engineer in</w:t>
      </w:r>
      <w:r>
        <w:t xml:space="preserve"> </w:t>
      </w:r>
      <w:r>
        <w:rPr>
          <w:iCs/>
          <w:i/>
        </w:rPr>
        <w:t xml:space="preserve">South Africa Cape Town</w:t>
      </w:r>
      <w:r>
        <w:t xml:space="preserve"> </w:t>
      </w:r>
      <w:r>
        <w:t xml:space="preserve">will be vital.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South Africa Cape Town Energy Landscape</dc:title>
  <dc:creator/>
  <dc:language>en</dc:language>
  <cp:keywords/>
  <dcterms:created xsi:type="dcterms:W3CDTF">2026-07-29T16:22:59Z</dcterms:created>
  <dcterms:modified xsi:type="dcterms:W3CDTF">2026-07-29T16:22:59Z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