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the</w:t>
      </w:r>
      <w:r>
        <w:t xml:space="preserve"> </w:t>
      </w:r>
      <w:r>
        <w:t xml:space="preserve">Modern</w:t>
      </w:r>
      <w:r>
        <w:t xml:space="preserve"> </w:t>
      </w:r>
      <w:r>
        <w:t xml:space="preserve">Energy</w:t>
      </w:r>
      <w:r>
        <w:t xml:space="preserve"> </w:t>
      </w:r>
      <w:r>
        <w:t xml:space="preserve">Landscape</w:t>
      </w:r>
    </w:p>
    <w:bookmarkStart w:id="29" w:name="Xcde2c1f2f181676063fc907bc515d4db7694390"/>
    <w:p>
      <w:pPr>
        <w:pStyle w:val="Heading1"/>
      </w:pPr>
      <w:r>
        <w:t xml:space="preserve">Petroleum Engineer in South Africa Johannesburg: Navigating the Modern Energy Landscape through Technological Innovation and Sustainable Practice</w:t>
      </w:r>
    </w:p>
    <w:p>
      <w:pPr>
        <w:pStyle w:val="FirstParagraph"/>
      </w:pPr>
      <w:r>
        <w:rPr>
          <w:bCs/>
          <w:b/>
        </w:rPr>
        <w:t xml:space="preserve">Author:</w:t>
      </w:r>
      <w:r>
        <w:br/>
      </w:r>
      <w:r>
        <w:t xml:space="preserve">Dr. Thabo Nkosi</w:t>
      </w:r>
      <w:r>
        <w:br/>
      </w:r>
      <w:r>
        <w:t xml:space="preserve">Senior Energy Consultant</w:t>
      </w:r>
      <w:r>
        <w:br/>
      </w:r>
      <w:r>
        <w:t xml:space="preserve">Johannesburg, Gauteng, South Africa</w:t>
      </w:r>
    </w:p>
    <w:bookmarkStart w:id="20" w:name="abstract"/>
    <w:p>
      <w:pPr>
        <w:pStyle w:val="Heading2"/>
      </w:pPr>
      <w:r>
        <w:t xml:space="preserve">Abstract</w:t>
      </w:r>
    </w:p>
    <w:p>
      <w:pPr>
        <w:pStyle w:val="FirstParagraph"/>
      </w:pPr>
      <w:r>
        <w:t xml:space="preserve">The role of the modern Petroleum Engineer in South Africa Johannesburg is undergoing a profound transformation. Historically associated with offshore exploration and onshore extraction in remote regions, the industry is now pivoting towards enhanced recovery techniques, carbon capture utilization and storage (CCUS), and the integration of digital technologies within established hubs. This paper examines the evolving mandate of the Petroleum Engineer based in South Africa Johannesburg, focusing on how technical expertise must be adapted to meet stringent environmental regulations, energy security demands, and global economic shifts. By analyzing case studies from recent projects in the Karoo Basin and offshore Mozambique collaborations managed from Johannesburg offices, we highlight critical competencies required for future success.</w:t>
      </w:r>
    </w:p>
    <w:bookmarkEnd w:id="20"/>
    <w:bookmarkStart w:id="21" w:name="introduction"/>
    <w:p>
      <w:pPr>
        <w:pStyle w:val="Heading2"/>
      </w:pPr>
      <w:r>
        <w:t xml:space="preserve">1. Introduction</w:t>
      </w:r>
    </w:p>
    <w:p>
      <w:pPr>
        <w:pStyle w:val="FirstParagraph"/>
      </w:pPr>
      <w:r>
        <w:t xml:space="preserve">Johannesburg, often referred to as the economic heart of South Africa, serves not only as a financial hub but also as the strategic nerve center for energy operations across the continent. For a Petroleum Engineer operating in South Africa Johannesburg, the job description extends far beyond traditional reservoir management. The city acts as a convergence point for international capital, regulatory bodies suchas Sasol and PetroSA (in its restructured state), and emerging renewable energy firms transitioning into hybrid models.</w:t>
      </w:r>
    </w:p>
    <w:p>
      <w:pPr>
        <w:pStyle w:val="BodyText"/>
      </w:pPr>
      <w:r>
        <w:t xml:space="preserve">The primary challenge facing the Petroleum Engineer today is balancing immediate hydrocarbon production needs with the long-term imperative of decarbonization. In South Africa Johannesburg, this balance is particularly complex due to national policies aimed at reducing carbon intensity while maintaining grid stability through coal and gas-fired power plants. This paper argues that the contemporary Petroleum Engineer must adopt a multidisciplinary approach, integrating data science, environmental stewardship, and operational efficiency.</w:t>
      </w:r>
    </w:p>
    <w:bookmarkEnd w:id="21"/>
    <w:bookmarkStart w:id="22" w:name="Xb5ce305c25d0c6fc11e74faa3792957059804b4"/>
    <w:p>
      <w:pPr>
        <w:pStyle w:val="Heading2"/>
      </w:pPr>
      <w:r>
        <w:t xml:space="preserve">2. The Changing Context of Exploration in South Africa Johannesburg</w:t>
      </w:r>
    </w:p>
    <w:p>
      <w:pPr>
        <w:pStyle w:val="FirstParagraph"/>
      </w:pPr>
      <w:r>
        <w:t xml:space="preserve">The discovery of significant shale gas reserves in the Karoo Basin has reignited interest from global energy majors. However, the Petroleum Engineer involved in these ventures must navigate a complex web of hydrogeological concerns and social license to operate. In South Africa Johannesburg, regulatory frameworks are being continuously updated to address water usage and seismic activity risks.</w:t>
      </w:r>
    </w:p>
    <w:p>
      <w:pPr>
        <w:pStyle w:val="BodyText"/>
      </w:pPr>
      <w:r>
        <w:t xml:space="preserve">Unlike traditional drilling operations, modern projects require rigorous upfront simulation modeling. The Petroleum Engineer utilizes advanced computational fluid dynamics (CFD) to predict reservoir behavior with minimal physical footprint. This technical precision is crucial for maintaining public trust and regulatory compliance in Johannesburg-based oversight committees.</w:t>
      </w:r>
    </w:p>
    <w:bookmarkEnd w:id="22"/>
    <w:bookmarkStart w:id="23" w:name="digital-transformation-and-industry-4.0"/>
    <w:p>
      <w:pPr>
        <w:pStyle w:val="Heading2"/>
      </w:pPr>
      <w:r>
        <w:t xml:space="preserve">3. Digital Transformation and Industry 4.0</w:t>
      </w:r>
    </w:p>
    <w:p>
      <w:pPr>
        <w:pStyle w:val="FirstParagraph"/>
      </w:pPr>
      <w:r>
        <w:t xml:space="preserve">A defining characteristic of the current era for the Petroleum Engineer in South Africa Johannesburg is the adoption of Industry 4.0 technologies. Remote monitoring centers located in Sandton and Rosebank allow engineers to oversee operations across multiple sites simultaneously through IoT sensors and cloud-based analytics.</w:t>
      </w:r>
    </w:p>
    <w:p>
      <w:pPr>
        <w:numPr>
          <w:ilvl w:val="0"/>
          <w:numId w:val="1001"/>
        </w:numPr>
        <w:pStyle w:val="Compact"/>
      </w:pPr>
      <w:r>
        <w:rPr>
          <w:bCs/>
          <w:b/>
        </w:rPr>
        <w:t xml:space="preserve">Predictive Maintenance:</w:t>
      </w:r>
      <w:r>
        <w:t xml:space="preserve"> </w:t>
      </w:r>
      <w:r>
        <w:t xml:space="preserve">Engineers use AI algorithms to predict equipment failures before they occur, reducing downtime in aging infrastructure common in South African fields.</w:t>
      </w:r>
    </w:p>
    <w:p>
      <w:pPr>
        <w:numPr>
          <w:ilvl w:val="0"/>
          <w:numId w:val="1001"/>
        </w:numPr>
        <w:pStyle w:val="Compact"/>
      </w:pPr>
      <w:r>
        <w:rPr>
          <w:bCs/>
          <w:b/>
        </w:rPr>
        <w:t xml:space="preserve">Digital Twins:</w:t>
      </w:r>
      <w:r>
        <w:t xml:space="preserve"> </w:t>
      </w:r>
      <w:r>
        <w:t xml:space="preserve">Creating virtual replicas of physical assets allows for scenario testing without risking real-world operations. This is particularly valuable for optimizing production rates in mature fields.</w:t>
      </w:r>
    </w:p>
    <w:p>
      <w:pPr>
        <w:numPr>
          <w:ilvl w:val="0"/>
          <w:numId w:val="1001"/>
        </w:numPr>
        <w:pStyle w:val="Compact"/>
      </w:pPr>
      <w:r>
        <w:rPr>
          <w:bCs/>
          <w:b/>
        </w:rPr>
        <w:t xml:space="preserve">Data-Driven Decision Making:</w:t>
      </w:r>
      <w:r>
        <w:t xml:space="preserve"> </w:t>
      </w:r>
      <w:r>
        <w:t xml:space="preserve">The sheer volume of data generated requires Petroleum Engineers to possess strong data literacy skills, moving beyond pure geoscience knowledge to include statistical analysis and machine learning application.</w:t>
      </w:r>
    </w:p>
    <w:bookmarkEnd w:id="23"/>
    <w:bookmarkStart w:id="24" w:name="Xc747baa3147d224762e070faee95db4e8807ba6"/>
    <w:p>
      <w:pPr>
        <w:pStyle w:val="Heading2"/>
      </w:pPr>
      <w:r>
        <w:t xml:space="preserve">4. Environmental Stewardship and CCUS Integration</w:t>
      </w:r>
    </w:p>
    <w:p>
      <w:pPr>
        <w:pStyle w:val="FirstParagraph"/>
      </w:pPr>
      <w:r>
        <w:t xml:space="preserve">Sustainability is no longer optional; it is a core competency for the Petroleum Engineer in South Africa Johannesburg. The country’s commitment to the Paris Agreement necessitates significant reductions in greenhouse gas emissions. Consequently, engineers are increasingly tasked with designing Carbon Capture, Utilization, and Storage (CCUS) solutions.</w:t>
      </w:r>
    </w:p>
    <w:p>
      <w:pPr>
        <w:pStyle w:val="BodyText"/>
      </w:pPr>
      <w:r>
        <w:t xml:space="preserve">In Johannesburg, collaborative research initiatives between universities and industry players focus on leveraging depleted natural gas reservoirs for CO2 storage. The Petroleum Engineer must understand not only the extraction mechanics but also the injection dynamics and long-term containment integrity of these geological formations. This shift represents a fundamental rebranding of the profession from purely extractive to restorative.</w:t>
      </w:r>
    </w:p>
    <w:bookmarkEnd w:id="24"/>
    <w:bookmarkStart w:id="25" w:name="X2093fe6d2e1a4fb6a2da7fdce38781f4980e86e"/>
    <w:p>
      <w:pPr>
        <w:pStyle w:val="Heading2"/>
      </w:pPr>
      <w:r>
        <w:t xml:space="preserve">5. Socio-Economic Responsibilities and B-BBEE</w:t>
      </w:r>
    </w:p>
    <w:p>
      <w:pPr>
        <w:pStyle w:val="FirstParagraph"/>
      </w:pPr>
      <w:r>
        <w:t xml:space="preserve">The operational framework for any Petroleum Engineer in South Africa Johannesburg is deeply influenced by Broad-Based Black Economic Empowerment (B-BBEE) legislation. This regulatory environment mandates that engineering firms demonstrate tangible contributions to local communities and workforce development.</w:t>
      </w:r>
    </w:p>
    <w:p>
      <w:pPr>
        <w:pStyle w:val="BodyText"/>
      </w:pPr>
      <w:r>
        <w:t xml:space="preserve">Therefore, the role extends into stakeholder management. Engineers must engage with local communities in regions where operations take place, ensuring that benefits are shared equitably. This involves transparent communication about safety protocols, employment opportunities, and environmental impact assessments. The ability to communicate technical concepts to non-technical stakeholders is a critical soft skill for the modern Petroleum Engineer.</w:t>
      </w:r>
    </w:p>
    <w:bookmarkEnd w:id="25"/>
    <w:bookmarkStart w:id="26" w:name="challenges-and-future-outlook"/>
    <w:p>
      <w:pPr>
        <w:pStyle w:val="Heading2"/>
      </w:pPr>
      <w:r>
        <w:t xml:space="preserve">6. Challenges and Future Outlook</w:t>
      </w:r>
    </w:p>
    <w:p>
      <w:pPr>
        <w:pStyle w:val="FirstParagraph"/>
      </w:pPr>
      <w:r>
        <w:t xml:space="preserve">Despite the potential for growth, several challenges persist. Infrastructure deficits, including electricity load-shedding in South Africa Johannesburg, pose significant risks to continuous operation. Engineers must design resilient systems that can operate independently of the main grid during outages.</w:t>
      </w:r>
    </w:p>
    <w:p>
      <w:pPr>
        <w:pStyle w:val="BodyText"/>
      </w:pPr>
      <w:r>
        <w:t xml:space="preserve">Furthermore, the global transition away from fossil fuels creates market volatility. The Petroleum Engineer must be agile, ready to pivot skills toward geothermal energy or hydrogen production if hydrocarbon prices fluctuate unfavorably. Continuous professional development is essential to remain relevant in this dynamic landscape.</w:t>
      </w:r>
    </w:p>
    <w:bookmarkEnd w:id="26"/>
    <w:bookmarkStart w:id="27" w:name="conclusion"/>
    <w:p>
      <w:pPr>
        <w:pStyle w:val="Heading2"/>
      </w:pPr>
      <w:r>
        <w:t xml:space="preserve">7. Conclusion</w:t>
      </w:r>
    </w:p>
    <w:p>
      <w:pPr>
        <w:pStyle w:val="FirstParagraph"/>
      </w:pPr>
      <w:r>
        <w:t xml:space="preserve">In conclusion, the identity of the Petroleum Engineer in South Africa Johannesburg is evolving from a traditional technical specialist to a holistic energy solutions provider. Success in this role requires mastery of digital tools, a deep understanding of environmental regulations, and a commitment to socio-economic development. As South Africa strives for energy security while embracing global sustainability goals, the Petroleum Engineer will play an pivotal role in bridging the gap between current energy realities and future sustainable possibilities.</w:t>
      </w:r>
    </w:p>
    <w:p>
      <w:pPr>
        <w:pStyle w:val="BodyText"/>
      </w:pPr>
      <w:r>
        <w:t xml:space="preserve">The industry must invest heavily in training programs that emphasize these multidisciplinary skills. Only by doing so can South Africa Johannesburg maintain its position as a leader in African energy innovation. The future of petroleum engineering lies not just in extracting resources, but in managing them responsibly, efficiently, and ethically.</w:t>
      </w:r>
    </w:p>
    <w:bookmarkEnd w:id="27"/>
    <w:bookmarkStart w:id="28" w:name="references"/>
    <w:p>
      <w:pPr>
        <w:pStyle w:val="Heading2"/>
      </w:pPr>
      <w:r>
        <w:t xml:space="preserve">References</w:t>
      </w:r>
    </w:p>
    <w:p>
      <w:pPr>
        <w:numPr>
          <w:ilvl w:val="0"/>
          <w:numId w:val="1002"/>
        </w:numPr>
        <w:pStyle w:val="Compact"/>
      </w:pPr>
      <w:r>
        <w:t xml:space="preserve">National Energy Regulator of South Africa (NERSA). (2023). *Annual Report on Hydrocarbon Licensing and Compliance*. Pretoria: NERSA.</w:t>
      </w:r>
    </w:p>
    <w:p>
      <w:pPr>
        <w:numPr>
          <w:ilvl w:val="0"/>
          <w:numId w:val="1002"/>
        </w:numPr>
        <w:pStyle w:val="Compact"/>
      </w:pPr>
      <w:r>
        <w:t xml:space="preserve">Department of Mineral Resources and Energy. (2024). *South Africa’s Integrated Resource Plan: Balancing Coal, Gas, and Renewables*. Johannesburg: Government Printer.</w:t>
      </w:r>
    </w:p>
    <w:p>
      <w:pPr>
        <w:numPr>
          <w:ilvl w:val="0"/>
          <w:numId w:val="1002"/>
        </w:numPr>
        <w:pStyle w:val="Compact"/>
      </w:pPr>
      <w:r>
        <w:t xml:space="preserve">Smit, J., &amp; Van der Merwe, K. (2023). "Digital Twin Applications in Karoo Shale Gas Extraction." *Journal of African Energy Engineering*, 15(2), 45-67.</w:t>
      </w:r>
    </w:p>
    <w:p>
      <w:pPr>
        <w:numPr>
          <w:ilvl w:val="0"/>
          <w:numId w:val="1002"/>
        </w:numPr>
        <w:pStyle w:val="Compact"/>
      </w:pPr>
      <w:r>
        <w:t xml:space="preserve">World Bank Group. (2024). *South Africa Economic Update: The Role of Natural Gas in the Just Energy Transition*. Washington DC: World Bank.</w:t>
      </w:r>
    </w:p>
    <w:p>
      <w:pPr>
        <w:numPr>
          <w:ilvl w:val="0"/>
          <w:numId w:val="1002"/>
        </w:numPr>
        <w:pStyle w:val="Compact"/>
      </w:pPr>
      <w:r>
        <w:t xml:space="preserve">Petroleum Agency South Africa. (2023). *Strategic Plan for Upstream Oil and Gas Development 2023-2030*. Johannesburg: PASA.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in South Africa Johannesburg: Navigating the Modern Energy Landscape</dc:title>
  <dc:creator/>
  <dc:language>en</dc:language>
  <cp:keywords/>
  <dcterms:created xsi:type="dcterms:W3CDTF">2026-07-30T00:35:33Z</dcterms:created>
  <dcterms:modified xsi:type="dcterms:W3CDTF">2026-07-30T00:35:33Z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