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Spain</w:t>
      </w:r>
      <w:r>
        <w:t xml:space="preserve"> </w:t>
      </w:r>
      <w:r>
        <w:t xml:space="preserve">Valencia:</w:t>
      </w:r>
      <w:r>
        <w:t xml:space="preserve"> </w:t>
      </w:r>
      <w:r>
        <w:t xml:space="preserve">Strategic</w:t>
      </w:r>
      <w:r>
        <w:t xml:space="preserve"> </w:t>
      </w:r>
      <w:r>
        <w:t xml:space="preserve">Adaptations</w:t>
      </w:r>
      <w:r>
        <w:t xml:space="preserve"> </w:t>
      </w:r>
      <w:r>
        <w:t xml:space="preserve">for</w:t>
      </w:r>
      <w:r>
        <w:t xml:space="preserve"> </w:t>
      </w:r>
      <w:r>
        <w:t xml:space="preserve">Energy</w:t>
      </w:r>
      <w:r>
        <w:t xml:space="preserve"> </w:t>
      </w:r>
      <w:r>
        <w:t xml:space="preserve">Transition</w:t>
      </w:r>
    </w:p>
    <w:bookmarkStart w:id="28" w:name="X9877c8d0894e195074376f4d79fbd70896c4e59"/>
    <w:p>
      <w:pPr>
        <w:pStyle w:val="Heading1"/>
      </w:pPr>
      <w:r>
        <w:t xml:space="preserve">Petroleum Engineering in Spain Valencia:</w:t>
      </w:r>
      <w:r>
        <w:br/>
      </w:r>
      <w:r>
        <w:t xml:space="preserve">Strategic Adaptations for the Modern Energy Landscape</w:t>
      </w:r>
    </w:p>
    <w:p>
      <w:pPr>
        <w:pStyle w:val="FirstParagraph"/>
      </w:pPr>
      <w:r>
        <w:rPr>
          <w:bCs/>
          <w:b/>
        </w:rPr>
        <w:t xml:space="preserve">Date:</w:t>
      </w:r>
      <w:r>
        <w:t xml:space="preserve"> </w:t>
      </w:r>
      <w:r>
        <w:t xml:space="preserve">October 2023</w:t>
      </w:r>
      <w:r>
        <w:br/>
      </w:r>
      <w:r>
        <w:rPr>
          <w:bCs/>
          <w:b/>
        </w:rPr>
        <w:t xml:space="preserve">Presentation Location:</w:t>
      </w:r>
      <w:r>
        <w:t xml:space="preserve"> </w:t>
      </w:r>
      <w:r>
        <w:t xml:space="preserve">Valencia, Spain</w:t>
      </w:r>
    </w:p>
    <w:bookmarkStart w:id="20" w:name="abstract"/>
    <w:p>
      <w:pPr>
        <w:pStyle w:val="Heading3"/>
      </w:pPr>
      <w:r>
        <w:rPr>
          <w:iCs/>
          <w:i/>
        </w:rPr>
        <w:t xml:space="preserve">"Abstract"</w:t>
      </w:r>
    </w:p>
    <w:p>
      <w:pPr>
        <w:pStyle w:val="FirstParagraph"/>
      </w:pPr>
      <w:r>
        <w:t xml:space="preserve">This conference paper examines the evolving role of the Petroleum Engineer within the specific geopolitical and industrial context of Spain Valencia. As global energy markets shift towards sustainability, traditional extraction methodologies are being redefined. This study analyzes how engineering practices in this Mediterranean region must adapt to stringent environmental regulations while maintaining operational efficiency. We propose a hybrid framework that integrates conventional reservoir management with emerging renewable integration technologies, positioning the modern Petroleum Engineer as a pivotal figure in Spain’s energy transition strategy.</w:t>
      </w:r>
    </w:p>
    <w:bookmarkEnd w:id="20"/>
    <w:bookmarkStart w:id="21" w:name="introduction"/>
    <w:p>
      <w:pPr>
        <w:pStyle w:val="Heading2"/>
      </w:pPr>
      <w:r>
        <w:t xml:space="preserve">1. Introduction</w:t>
      </w:r>
    </w:p>
    <w:p>
      <w:pPr>
        <w:pStyle w:val="FirstParagraph"/>
      </w:pPr>
      <w:r>
        <w:t xml:space="preserve">The global energy sector stands at a critical juncture. The imperative to decarbonize has fundamentally altered the operational landscape for every stakeholder in the hydrocarbon industry. For a specialized professional, such as a Petroleum Engineer, this shift presents both significant challenges and unprecedented opportunities for innovation. While much of the discourse surrounding energy transition focuses on Northern Europe or North America, there is a unique set of dynamics at play in Southern Europe, particularly within Spain Valencia.</w:t>
      </w:r>
    </w:p>
    <w:p>
      <w:pPr>
        <w:pStyle w:val="BodyText"/>
      </w:pPr>
      <w:r>
        <w:t xml:space="preserve">Spain Valencia serves not merely as a geographical location but as a strategic hub where industrial heritage meets future-oriented policy. The region has historically relied on robust industrial infrastructure, and its proximity to major Mediterranean shipping routes makes it a critical node for energy logistics. However, the pressure from European Union climate directives requires local industries to rethink their operational DNA. This paper argues that the Petroleum Engineer in Spain Valencia cannot afford to rely solely on traditional extraction metrics. Instead, they must evolve into multidisciplinary experts capable of bridging the gap between fossil fuel efficiency and renewable energy integration.</w:t>
      </w:r>
    </w:p>
    <w:bookmarkEnd w:id="21"/>
    <w:bookmarkStart w:id="22" w:name="Xd0305d3cb95d306bf727e0f7723e800740c69a5"/>
    <w:p>
      <w:pPr>
        <w:pStyle w:val="Heading2"/>
      </w:pPr>
      <w:r>
        <w:t xml:space="preserve">2. The Contextual Framework of Spain Valencia</w:t>
      </w:r>
    </w:p>
    <w:p>
      <w:pPr>
        <w:pStyle w:val="FirstParagraph"/>
      </w:pPr>
      <w:r>
        <w:t xml:space="preserve">To understand the specific demands placed on engineers in this region, one must first analyze the local environment. Spain Valencia is characterized by a strong industrial base, including refining capabilities and chemical manufacturing hubs along the coastal areas. Unlike regions rich in crude oil reserves like Texas or Saudi Arabia, Spain Valencia’s role is often that of a processing and distribution center. Therefore, the focus for Petroleum Engineers here shifts from upstream exploration to midstream optimization and downstream efficiency.</w:t>
      </w:r>
    </w:p>
    <w:p>
      <w:pPr>
        <w:pStyle w:val="BodyText"/>
      </w:pPr>
      <w:r>
        <w:t xml:space="preserve">Furthermore, the regulatory environment in Spain Valencia is heavily influenced by national Spanish laws and broader EU mandates. The region has set ambitious goals for carbon neutrality, which directly impacts operational permits for existing facilities. Consequently, Petroleum Engineers working in Spain Valencia must possess a deep understanding of environmental compliance frameworks. They are no longer just technical managers of reservoirs; they are stewards of environmental data, required to monitor emissions and ensure that every barrel processed adheres to the strictest ecological standards.</w:t>
      </w:r>
    </w:p>
    <w:bookmarkEnd w:id="22"/>
    <w:bookmarkStart w:id="23" w:name="X209dc788305be0aee65ac0701e39c7c28632391"/>
    <w:p>
      <w:pPr>
        <w:pStyle w:val="Heading2"/>
      </w:pPr>
      <w:r>
        <w:t xml:space="preserve">3. Redefining the Role: From Extraction to Optimization</w:t>
      </w:r>
    </w:p>
    <w:p>
      <w:pPr>
        <w:pStyle w:val="FirstParagraph"/>
      </w:pPr>
      <w:r>
        <w:t xml:space="preserve">The traditional definition of a Petroleum Engineer focused heavily on maximizing recovery rates from oil and gas reservoirs. In Spain Valencia, this definition is undergoing a radical transformation. The modern engineer must prioritize efficiency over volume. This involves implementing advanced digital twin technologies, artificial intelligence for predictive maintenance, and enhanced oil recovery techniques that minimize the carbon footprint per unit of energy produced.</w:t>
      </w:r>
    </w:p>
    <w:p>
      <w:pPr>
        <w:pStyle w:val="BodyText"/>
      </w:pPr>
      <w:r>
        <w:t xml:space="preserve">In the context of Spain Valencia’s industrial clusters, collaboration is key. Petroleum Engineers are increasingly required to work alongside chemical engineers and data scientists to create circular economy models. For instance, waste heat from refining processes can be captured and used for district heating in nearby urban areas in Valencia. This requires a level of systems engineering thinking that goes beyond the wellhead. The engineer must visualize the entire value chain, ensuring that energy is not just extracted but utilized with maximum thermodynamic efficiency.</w:t>
      </w:r>
    </w:p>
    <w:bookmarkEnd w:id="23"/>
    <w:bookmarkStart w:id="24" w:name="Xc19ec29ef0aaa43e18cb939b7008a54ad1c3037"/>
    <w:p>
      <w:pPr>
        <w:pStyle w:val="Heading2"/>
      </w:pPr>
      <w:r>
        <w:t xml:space="preserve">4. Integration with Renewable Energy Systems</w:t>
      </w:r>
    </w:p>
    <w:p>
      <w:pPr>
        <w:pStyle w:val="FirstParagraph"/>
      </w:pPr>
      <w:r>
        <w:t xml:space="preserve">A critical aspect of the Petroleum Engineer’s evolving role in Spain Valencia is their involvement in renewable energy projects. The skills required to manage subsurface pressure and fluid dynamics are directly applicable to geothermal energy extraction and hydrogen storage. Geological formations previously used for natural gas storage are now being evaluated for their potential to store green hydrogen or compressed air energy.</w:t>
      </w:r>
    </w:p>
    <w:p>
      <w:pPr>
        <w:pStyle w:val="BodyText"/>
      </w:pPr>
      <w:r>
        <w:t xml:space="preserve">This transition allows the Petroleum Engineer in Spain Valencia to remain relevant in a decarbonizing world. By leveraging their expertise in subsurface geology, these professionals can lead projects that repurpose existing infrastructure. For example, decommissioned offshore platforms near the Mediterranean coast can be retrofitted for offshore wind farm support or carbon capture and storage (CCS) injection points. This hybrid approach reduces the economic barrier to entry for renewable projects and provides a pragmatic pathway for the energy transition in Spain Valencia.</w:t>
      </w:r>
    </w:p>
    <w:bookmarkEnd w:id="24"/>
    <w:bookmarkStart w:id="25" w:name="Xfd1c513821f6c4b6e79d5766d4335624137f898"/>
    <w:p>
      <w:pPr>
        <w:pStyle w:val="Heading2"/>
      </w:pPr>
      <w:r>
        <w:t xml:space="preserve">5. Educational and Professional Implications</w:t>
      </w:r>
    </w:p>
    <w:p>
      <w:pPr>
        <w:pStyle w:val="FirstParagraph"/>
      </w:pPr>
      <w:r>
        <w:t xml:space="preserve">The shift described above necessitates a change in how Petroleum Engineers are trained, particularly within academic institutions in Spain Valencia. Engineering curricula must integrate modules on environmental science, renewable energy systems, and data analytics. It is insufficient for students to understand reservoir simulation without also understanding the economics of carbon pricing and the technicalities of solar or wind integration.</w:t>
      </w:r>
    </w:p>
    <w:p>
      <w:pPr>
        <w:pStyle w:val="BodyText"/>
      </w:pPr>
      <w:r>
        <w:t xml:space="preserve">Moreover, professional development in Spain Valencia must emphasize soft skills such as regulatory negotiation and sustainable leadership. The Petroleum Engineer is often the face of the industry when communicating with local communities and government bodies in Valencia. Demonstrating a commitment to sustainability is crucial for maintaining social license to operate. This involves transparent communication about emission reductions and community benefits derived from modernized industrial practices.</w:t>
      </w:r>
    </w:p>
    <w:bookmarkEnd w:id="25"/>
    <w:bookmarkStart w:id="26" w:name="conclusion"/>
    <w:p>
      <w:pPr>
        <w:pStyle w:val="Heading2"/>
      </w:pPr>
      <w:r>
        <w:t xml:space="preserve">6. Conclusion</w:t>
      </w:r>
    </w:p>
    <w:p>
      <w:pPr>
        <w:pStyle w:val="FirstParagraph"/>
      </w:pPr>
      <w:r>
        <w:t xml:space="preserve">In conclusion, the role of the Petroleum Engineer in Spain Valencia is at a crossroads. The era of unchecked extraction is over, replaced by an age of optimization, integration, and sustainability. The unique position of Spain Valencia as an industrial and logistical hub makes it a testbed for these new engineering paradigms.</w:t>
      </w:r>
    </w:p>
    <w:p>
      <w:pPr>
        <w:pStyle w:val="BodyText"/>
      </w:pPr>
      <w:r>
        <w:t xml:space="preserve">Petroleum Engineers in this region must embrace a holistic approach that combines traditional technical expertise with modern environmental stewardship. By leveraging subsurface knowledge for renewable storage, optimizing existing infrastructure through digital innovation, and adhering to rigorous regulatory standards, the Petroleum Engineer can secure a vital role in Spain’s future energy mix. The transition is not about abandoning petroleum engineering; it is about expanding its scope to ensure that energy security and environmental responsibility coexist harmoniously in Spain Valencia.</w:t>
      </w:r>
    </w:p>
    <w:bookmarkEnd w:id="26"/>
    <w:bookmarkStart w:id="27" w:name="references"/>
    <w:p>
      <w:pPr>
        <w:pStyle w:val="Heading2"/>
      </w:pPr>
      <w:r>
        <w:t xml:space="preserve">7. References</w:t>
      </w:r>
    </w:p>
    <w:p>
      <w:pPr>
        <w:numPr>
          <w:ilvl w:val="0"/>
          <w:numId w:val="1001"/>
        </w:numPr>
        <w:pStyle w:val="Compact"/>
      </w:pPr>
      <w:r>
        <w:t xml:space="preserve">[1] European Commission. (2021). *Fit for 55: Delivering the EU's 2030 Climate Target on the way to climate neutrality.* Brussels.</w:t>
      </w:r>
    </w:p>
    <w:p>
      <w:pPr>
        <w:numPr>
          <w:ilvl w:val="0"/>
          <w:numId w:val="1001"/>
        </w:numPr>
        <w:pStyle w:val="Compact"/>
      </w:pPr>
      <w:r>
        <w:t xml:space="preserve">[2] Ministry for Ecological Transition and Demographic Challenge. (2023). *National Integrated Energy and Climate Plan (PNIEC) 2021-2030.* Madrid: Government of Spain.</w:t>
      </w:r>
    </w:p>
    <w:p>
      <w:pPr>
        <w:numPr>
          <w:ilvl w:val="0"/>
          <w:numId w:val="1001"/>
        </w:numPr>
        <w:pStyle w:val="Compact"/>
      </w:pPr>
      <w:r>
        <w:t xml:space="preserve">[3] Smith, J., &amp; Garcia, L. (2022). "Repurposing Hydrocarbon Infrastructure for Green Hydrogen in Southern Europe." *Journal of Sustainable Energy Engineering*, 15(4), 112-130.</w:t>
      </w:r>
    </w:p>
    <w:p>
      <w:pPr>
        <w:numPr>
          <w:ilvl w:val="0"/>
          <w:numId w:val="1001"/>
        </w:numPr>
        <w:pStyle w:val="Compact"/>
      </w:pPr>
      <w:r>
        <w:t xml:space="preserve">[4] Valencia Port Authority. (2023). *Annual Report on Energy Logistics and Sustainability Metrics.* Valencia, Spain.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Spain Valencia: Strategic Adaptations for Energy Transition</dc:title>
  <dc:creator/>
  <dc:language>en</dc:language>
  <cp:keywords/>
  <dcterms:created xsi:type="dcterms:W3CDTF">2026-07-29T13:21:05Z</dcterms:created>
  <dcterms:modified xsi:type="dcterms:W3CDTF">2026-07-29T13:21:05Z</dcterms:modified>
</cp:coreProperties>
</file>

<file path=docProps/custom.xml><?xml version="1.0" encoding="utf-8"?>
<Properties xmlns="http://schemas.openxmlformats.org/officeDocument/2006/custom-properties" xmlns:vt="http://schemas.openxmlformats.org/officeDocument/2006/docPropsVTypes"/>
</file>