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fdb090c27ace139dc5b2eda25e7e09ee1596ebf"/>
    <w:p>
      <w:pPr>
        <w:pStyle w:val="Heading1"/>
      </w:pPr>
      <w:r>
        <w:t xml:space="preserve">The Strategic Role of the Petroleum Engineer in the Energy Transition: Navigating Future Hydrocarbon Challenges in United Arab Emirates Dubai</w:t>
      </w:r>
    </w:p>
    <w:p>
      <w:pPr>
        <w:pStyle w:val="FirstParagraph"/>
      </w:pPr>
      <w:r>
        <w:t xml:space="preserve">Proceedings of the International Conference on Sustainable Energy Engineering</w:t>
      </w:r>
      <w:r>
        <w:br/>
      </w:r>
      <w:r>
        <w:t xml:space="preserve">Abstract Submitted for Peer Review</w:t>
      </w:r>
    </w:p>
    <w:bookmarkEnd w:id="20"/>
    <w:bookmarkStart w:id="21" w:name="abstract"/>
    <w:p>
      <w:pPr>
        <w:pStyle w:val="Heading2"/>
      </w:pPr>
      <w:r>
        <w:t xml:space="preserve">Abstract</w:t>
      </w:r>
    </w:p>
    <w:p>
      <w:pPr>
        <w:pStyle w:val="FirstParagraph"/>
      </w:pPr>
      <w:r>
        <w:t xml:space="preserve">The global energy landscape is undergoing a paradigm shift driven by decarbonization mandates, technological advancements, and shifting geopolitical dynamics. Within this context, the role of the Petroleum Engineer has evolved from mere extraction optimization to becoming a critical architect of sustainable energy systems. This paper examines the multifaceted responsibilities of the Petroleum Engineer within the unique economic and regulatory framework of United Arab Emirates Dubai. By analyzing current production strategies, enhanced oil recovery (EOR) techniques, and carbon capture integration, we argue that skilled petroleum engineers are indispensable to maintaining energy security while adhering to ambitious sustainability goals. The study highlights how Dubai’s vision for a diversified economy relies heavily on the technical expertise of these professionals to maximize resource efficiency and minimize environmental impact.</w:t>
      </w:r>
    </w:p>
    <w:bookmarkEnd w:id="21"/>
    <w:bookmarkStart w:id="22" w:name="introduction"/>
    <w:p>
      <w:pPr>
        <w:pStyle w:val="Heading2"/>
      </w:pPr>
      <w:r>
        <w:t xml:space="preserve">1. Introduction</w:t>
      </w:r>
    </w:p>
    <w:p>
      <w:pPr>
        <w:pStyle w:val="FirstParagraph"/>
      </w:pPr>
      <w:r>
        <w:t xml:space="preserve">The energy sector in the Middle East remains a cornerstone of global supply, with nations such as the United Arab Emirates holding significant reserves and strategic importance. Among these regions, Dubai stands out not only for its rapid urbanization and tourism-driven economy but also for its sophisticated approach to energy management. While often perceived through the lens of finance and real estate, Dubai’s industrial backbone remains deeply intertwined with hydrocarbon resources, particularly in the broader emirate context where Abu Dhabi holds vast reserves, yet Dubai actively participates in refining, distribution, and technical service sectors.</w:t>
      </w:r>
    </w:p>
    <w:p>
      <w:pPr>
        <w:pStyle w:val="BodyText"/>
      </w:pPr>
      <w:r>
        <w:t xml:space="preserve">In this evolving landscape, the Petroleum Engineer is no longer just a technician concerned with wellbore integrity or reservoir pressure. The modern Petroleum Engineer is a strategic thinker who must balance economic viability with environmental stewardship. This paper explores how the specific requirements of operating in United Arab Emirates Dubai necessitate a specialized skill set, focusing on regulatory compliance, advanced data analytics, and the integration of renewable hybrid systems.</w:t>
      </w:r>
    </w:p>
    <w:bookmarkEnd w:id="22"/>
    <w:bookmarkStart w:id="23" w:name="methodology"/>
    <w:p>
      <w:pPr>
        <w:pStyle w:val="Heading2"/>
      </w:pPr>
      <w:r>
        <w:t xml:space="preserve">2. Methodology</w:t>
      </w:r>
    </w:p>
    <w:p>
      <w:pPr>
        <w:pStyle w:val="FirstParagraph"/>
      </w:pPr>
      <w:r>
        <w:t xml:space="preserve">This paper employs a qualitative case study approach, drawing upon industry reports from the Dubai Supreme Council of Energy (DSCE), technical papers presented at recent regional conferences, and operational data from major energy operators in the region. We analyze three key areas: technological innovation in upstream operations, the role of petroleum engineers in carbon management projects within Dubai’s industrial zones, and workforce development strategies tailored for United Arab Emirates Dubai.</w:t>
      </w:r>
    </w:p>
    <w:bookmarkEnd w:id="23"/>
    <w:bookmarkStart w:id="31" w:name="discussion"/>
    <w:bookmarkStart w:id="26" w:name="Xda3832b02450b68fc788cc6cd2d95de6588d4ef"/>
    <w:p>
      <w:pPr>
        <w:pStyle w:val="Heading2"/>
      </w:pPr>
      <w:r>
        <w:t xml:space="preserve">3. The Evolving Role of the Petroleum Engineer</w:t>
      </w:r>
    </w:p>
    <w:bookmarkStart w:id="24" w:name="X71042f14c872093fc148beb123d263ceca59277"/>
    <w:p>
      <w:pPr>
        <w:pStyle w:val="Heading3"/>
      </w:pPr>
      <w:r>
        <w:t xml:space="preserve">3.1 Technological Integration and Digitalization</w:t>
      </w:r>
    </w:p>
    <w:p>
      <w:pPr>
        <w:pStyle w:val="FirstParagraph"/>
      </w:pPr>
      <w:r>
        <w:t xml:space="preserve">In United Arab Emirates Dubai, the push for Industry 4.0 has heavily influenced petroleum engineering practices. Engineers are now required to be proficient in big data analytics, artificial intelligence (AI), and machine learning algorithms to predict reservoir behavior with greater accuracy. For instance, digital twins of oil fields allow engineers to simulate various extraction scenarios without physical intervention, reducing risk and operational costs. In Dubai’s challenging operating environment—characterized by high temperatures and complex geological formations—these digital tools are vital for maximizing recovery factors.</w:t>
      </w:r>
    </w:p>
    <w:bookmarkEnd w:id="24"/>
    <w:bookmarkStart w:id="25" w:name="enhanced-oil-recovery-eor-challenges"/>
    <w:p>
      <w:pPr>
        <w:pStyle w:val="Heading3"/>
      </w:pPr>
      <w:r>
        <w:t xml:space="preserve">3.2 Enhanced Oil Recovery (EOR) Challenges</w:t>
      </w:r>
    </w:p>
    <w:p>
      <w:pPr>
        <w:pStyle w:val="FirstParagraph"/>
      </w:pPr>
      <w:r>
        <w:t xml:space="preserve">Mature fields require sophisticated management to sustain production. The Petroleum Engineer plays a pivotal role in designing EOR projects, such as gas injection or thermal recovery methods. In the context of United Arab Emirates Dubai, where energy efficiency is paramount, engineers must optimize these processes to ensure that the energy input does not outweigh the output gains. This requires a deep understanding of thermodynamics and fluid mechanics, alongside environmental impact assessments.</w:t>
      </w:r>
    </w:p>
    <w:bookmarkEnd w:id="25"/>
    <w:bookmarkEnd w:id="26"/>
    <w:bookmarkStart w:id="29" w:name="X354a23a4f59cd9a87ade3f2cc1ec704aea52ddc"/>
    <w:p>
      <w:pPr>
        <w:pStyle w:val="Heading2"/>
      </w:pPr>
      <w:r>
        <w:t xml:space="preserve">4. Sustainability and Carbon Management in Dubai</w:t>
      </w:r>
    </w:p>
    <w:p>
      <w:pPr>
        <w:pStyle w:val="FirstParagraph"/>
      </w:pPr>
      <w:r>
        <w:t xml:space="preserve">The most significant transformation for the Petroleum Engineer today is the integration of sustainability metrics into core engineering decisions. United Arab Emirates Dubai has set aggressive targets under its Net Zero by 2050 Strategic Initiative. Consequently, petroleum engineers are increasingly involved in Carbon Capture, Utilization, and Storage (CCUS) projects.</w:t>
      </w:r>
    </w:p>
    <w:bookmarkStart w:id="27" w:name="ccus-and-reservoir-engineering"/>
    <w:p>
      <w:pPr>
        <w:pStyle w:val="Heading3"/>
      </w:pPr>
      <w:r>
        <w:t xml:space="preserve">4.1 CCUS and Reservoir Engineering</w:t>
      </w:r>
    </w:p>
    <w:p>
      <w:pPr>
        <w:pStyle w:val="FirstParagraph"/>
      </w:pPr>
      <w:r>
        <w:t xml:space="preserve">Petroleum engineers utilize their expertise in reservoir characterization to identify suitable geological formations for CO2 storage. This not only helps in reducing the carbon footprint of industrial activities but also offers potential secondary benefits such as improved oil recovery through CO2 flooding. In Dubai, where industrial hubs generate significant emissions, the ability of petroleum engineers to design safe and efficient sequestration strategies is crucial for regulatory compliance.</w:t>
      </w:r>
    </w:p>
    <w:bookmarkEnd w:id="27"/>
    <w:bookmarkStart w:id="28" w:name="methane-leak-detection-and-abatement"/>
    <w:p>
      <w:pPr>
        <w:pStyle w:val="Heading3"/>
      </w:pPr>
      <w:r>
        <w:t xml:space="preserve">4.2 Methane Leak Detection and Abatement</w:t>
      </w:r>
    </w:p>
    <w:p>
      <w:pPr>
        <w:pStyle w:val="FirstParagraph"/>
      </w:pPr>
      <w:r>
        <w:t xml:space="preserve">Methane is a potent greenhouse gas. Petroleum engineers are tasked with implementing advanced monitoring systems, including satellite imagery and drone-based sensors, to detect leaks in real-time. This proactive approach aligns with global best practices and specific regulations enforced by authorities in United Arab Emirates Dubai, ensuring that operations remain socially responsible.</w:t>
      </w:r>
    </w:p>
    <w:bookmarkEnd w:id="28"/>
    <w:bookmarkEnd w:id="29"/>
    <w:bookmarkStart w:id="30" w:name="workforce-development-and-education"/>
    <w:p>
      <w:pPr>
        <w:pStyle w:val="Heading2"/>
      </w:pPr>
      <w:r>
        <w:t xml:space="preserve">5. Workforce Development and Education</w:t>
      </w:r>
    </w:p>
    <w:p>
      <w:pPr>
        <w:pStyle w:val="FirstParagraph"/>
      </w:pPr>
      <w:r>
        <w:t xml:space="preserve">To support these technological and environmental shifts, there is a pressing need for specialized training programs in United Arab Emirates Dubai. Universities and technical institutes must collaborate with industry leaders to curricula that bridge the gap between traditional petroleum engineering principles and modern sustainability requirements. The concept of the "Hybrid Energy Engineer" is emerging, where professionals are trained in both hydrocarbon extraction and renewable energy integration.</w:t>
      </w:r>
    </w:p>
    <w:p>
      <w:pPr>
        <w:pStyle w:val="BodyText"/>
      </w:pPr>
      <w:r>
        <w:t xml:space="preserve">This educational shift is essential for maintaining Dubai’s competitiveness as a global hub for energy innovation. By empowering local talent with these skills, United Arab Emirates Dubai can reduce reliance on expatriate expertise and foster a knowledge-based economy that leverages its historical strengths in oil and gas while pivoting toward future-ready solutions.</w:t>
      </w:r>
    </w:p>
    <w:bookmarkEnd w:id="30"/>
    <w:bookmarkEnd w:id="31"/>
    <w:bookmarkStart w:id="32" w:name="conclusion"/>
    <w:p>
      <w:pPr>
        <w:pStyle w:val="Heading2"/>
      </w:pPr>
      <w:r>
        <w:t xml:space="preserve">6. Conclusion</w:t>
      </w:r>
    </w:p>
    <w:p>
      <w:pPr>
        <w:pStyle w:val="FirstParagraph"/>
      </w:pPr>
      <w:r>
        <w:t xml:space="preserve">In conclusion, the role of the Petroleum Engineer in United Arab Emirates Dubai is more critical than ever before. Far from being a relic of the past century’s industrial boom, this profession is at the forefront of ensuring energy security while navigating the complex transition to a low-carbon future. The Petroleum Engineer must possess a dual competency: mastering traditional extraction techniques while embracing digital tools and sustainability frameworks.</w:t>
      </w:r>
    </w:p>
    <w:p>
      <w:pPr>
        <w:pStyle w:val="BodyText"/>
      </w:pPr>
      <w:r>
        <w:t xml:space="preserve">As United Arab Emirates Dubai continues to position itself as a leader in sustainable urban development and industrial efficiency, the contributions of petroleum engineers will be foundational. Their ability to optimize resource use, implement carbon capture technologies, and drive digital innovation ensures that hydrocarbon resources continue to serve national interests responsibly. Future research should focus on quantifying the economic impact of these integrated engineering approaches in Dubai’s specific market conditions.</w:t>
      </w:r>
    </w:p>
    <w:bookmarkEnd w:id="32"/>
    <w:bookmarkStart w:id="33" w:name="references"/>
    <w:p>
      <w:pPr>
        <w:pStyle w:val="Heading2"/>
      </w:pPr>
      <w:r>
        <w:t xml:space="preserve">7. References</w:t>
      </w:r>
    </w:p>
    <w:p>
      <w:pPr>
        <w:numPr>
          <w:ilvl w:val="0"/>
          <w:numId w:val="1001"/>
        </w:numPr>
        <w:pStyle w:val="Compact"/>
      </w:pPr>
      <w:r>
        <w:t xml:space="preserve">[1] Dubai Supreme Council of Energy (DSCE). (2023). *Dubai Clean Energy Strategy 2050*. Government of Dubai.</w:t>
      </w:r>
    </w:p>
    <w:p>
      <w:pPr>
        <w:numPr>
          <w:ilvl w:val="0"/>
          <w:numId w:val="1001"/>
        </w:numPr>
        <w:pStyle w:val="Compact"/>
      </w:pPr>
      <w:r>
        <w:t xml:space="preserve">[2] Society of Petroleum Engineers. (2024). *Global Oil &amp; Gas Industry Overview: Middle East Region*. SPE Publications.</w:t>
      </w:r>
    </w:p>
    <w:p>
      <w:pPr>
        <w:numPr>
          <w:ilvl w:val="0"/>
          <w:numId w:val="1001"/>
        </w:numPr>
        <w:pStyle w:val="Compact"/>
      </w:pPr>
      <w:r>
        <w:t xml:space="preserve">[3] Al-Mazroui, M., &amp; Hassan, A. (2023). "Digital Transformation in UAE’s Upstream Sector." *Journal of Petroleum Engineering and Technology*, 15(2), 45-67.</w:t>
      </w:r>
    </w:p>
    <w:p>
      <w:pPr>
        <w:numPr>
          <w:ilvl w:val="0"/>
          <w:numId w:val="1001"/>
        </w:numPr>
        <w:pStyle w:val="Compact"/>
      </w:pPr>
      <w:r>
        <w:t xml:space="preserve">[4] International Energy Agency (IEA). (2023). *Carbon Capture, Utilization and Storage in the Middle East*. IEA Reports.</w:t>
      </w:r>
    </w:p>
    <w:p>
      <w:pPr>
        <w:numPr>
          <w:ilvl w:val="0"/>
          <w:numId w:val="1001"/>
        </w:numPr>
        <w:pStyle w:val="Compact"/>
      </w:pPr>
      <w:r>
        <w:t xml:space="preserve">[5] Ministry of Energy and Infrastructure, United Arab Emirates. (2024). *Annual Energy Report: Sustainability Metrics and Hydrocarbon Production Data*.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the Energy Transition: A Case Study of United Arab Emirates Dubai</dc:title>
  <dc:creator/>
  <dc:language>en</dc:language>
  <cp:keywords/>
  <dcterms:created xsi:type="dcterms:W3CDTF">2026-07-29T16:07:21Z</dcterms:created>
  <dcterms:modified xsi:type="dcterms:W3CDTF">2026-07-29T16:07:21Z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