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Strategic</w:t>
      </w:r>
      <w:r>
        <w:t xml:space="preserve"> </w:t>
      </w:r>
      <w:r>
        <w:t xml:space="preserve">Insights</w:t>
      </w:r>
      <w:r>
        <w:t xml:space="preserve"> </w:t>
      </w:r>
      <w:r>
        <w:t xml:space="preserve">for</w:t>
      </w:r>
      <w:r>
        <w:t xml:space="preserve"> </w:t>
      </w:r>
      <w:r>
        <w:t xml:space="preserve">Chicago</w:t>
      </w:r>
    </w:p>
    <w:bookmarkStart w:id="24" w:name="petroleum-engineering-in-the-modern-era"/>
    <w:p>
      <w:pPr>
        <w:pStyle w:val="Heading1"/>
      </w:pPr>
      <w:r>
        <w:t xml:space="preserve">Petroleum Engineering in the Modern Era</w:t>
      </w:r>
    </w:p>
    <w:p>
      <w:pPr>
        <w:pStyle w:val="FirstParagraph"/>
      </w:pPr>
      <w:r>
        <w:br/>
      </w:r>
      <w:r>
        <w:t xml:space="preserve">Strategic Insights, Technological Innovation, and Economic Implications for the United States Chicago Region</w:t>
      </w:r>
      <w:r>
        <w:br/>
      </w:r>
      <w:r>
        <w:br/>
      </w:r>
    </w:p>
    <w:p>
      <w:pPr>
        <w:pStyle w:val="BodyText"/>
      </w:pPr>
      <w:r>
        <w:rPr>
          <w:bCs/>
          <w:b/>
        </w:rPr>
        <w:t xml:space="preserve">Author:</w:t>
      </w:r>
      <w:r>
        <w:t xml:space="preserve"> </w:t>
      </w:r>
      <w:r>
        <w:t xml:space="preserve">Dr. Alistair Vance</w:t>
      </w:r>
    </w:p>
    <w:p>
      <w:pPr>
        <w:pStyle w:val="BodyText"/>
      </w:pPr>
      <w:r>
        <w:rPr>
          <w:bCs/>
          <w:b/>
        </w:rPr>
        <w:t xml:space="preserve">Affiliation:</w:t>
      </w:r>
      <w:r>
        <w:t xml:space="preserve"> </w:t>
      </w:r>
      <w:r>
        <w:t xml:space="preserve">Department of Energy Systems, Chicago Institute of Technology</w:t>
      </w:r>
    </w:p>
    <w:p>
      <w:pPr>
        <w:pStyle w:val="BodyText"/>
      </w:pPr>
      <w:r>
        <w:br/>
      </w:r>
    </w:p>
    <w:bookmarkStart w:id="20" w:name="Xa50460dab5beaeed768115711497bc6454d0ec2"/>
    <w:p>
      <w:pPr>
        <w:pStyle w:val="Heading2"/>
      </w:pPr>
      <w:r>
        <w:t xml:space="preserve">Paper Title: Conference Paper on Sustainable and Efficient Petroleum Engineering Practices in the United States Chicago Metropolitan Area</w:t>
      </w:r>
    </w:p>
    <w:p>
      <w:pPr>
        <w:pStyle w:val="FirstParagraph"/>
      </w:pPr>
      <w:r>
        <w:br/>
      </w:r>
    </w:p>
    <w:p>
      <w:pPr>
        <w:pStyle w:val="BodyText"/>
      </w:pPr>
      <w:r>
        <w:rPr>
          <w:bCs/>
          <w:b/>
        </w:rPr>
        <w:t xml:space="preserve">Abstract:</w:t>
      </w:r>
      <w:r>
        <w:br/>
      </w:r>
      <w:r>
        <w:br/>
      </w:r>
      <w:r>
        <w:t xml:space="preserve">The global energy landscape is currently undergoing a profound transformation. As we host this pivotal conference in the United States Chicago, one of America's most significant economic and logistical hubs, it becomes imperative to address the evolving role of the</w:t>
      </w:r>
      <w:r>
        <w:t xml:space="preserve"> </w:t>
      </w:r>
      <w:r>
        <w:rPr>
          <w:iCs/>
          <w:i/>
        </w:rPr>
        <w:t xml:space="preserve">Petroleum Engineer</w:t>
      </w:r>
      <w:r>
        <w:t xml:space="preserve">. This</w:t>
      </w:r>
      <w:r>
        <w:t xml:space="preserve"> </w:t>
      </w:r>
      <w:r>
        <w:rPr>
          <w:bCs/>
          <w:b/>
        </w:rPr>
        <w:t xml:space="preserve">Conference Paper</w:t>
      </w:r>
      <w:r>
        <w:t xml:space="preserve"> </w:t>
      </w:r>
      <w:r>
        <w:t xml:space="preserve">explores how traditional extraction methodologies are being integrated with cutting-edge digital technologies and sustainable practices. Specifically tailored for an audience in United States Chicago, this document analyzes the unique infrastructural challenges and opportunities present in Illinois and its surrounding metropolitan areas. We argue that while the transition to renewable energy is inevitable, the immediate reliance on fossil fuels requires a highly skilled</w:t>
      </w:r>
      <w:r>
        <w:t xml:space="preserve"> </w:t>
      </w:r>
      <w:r>
        <w:rPr>
          <w:iCs/>
          <w:i/>
        </w:rPr>
        <w:t xml:space="preserve">Petroleum Engineer</w:t>
      </w:r>
      <w:r>
        <w:t xml:space="preserve"> </w:t>
      </w:r>
      <w:r>
        <w:t xml:space="preserve">workforce to maximize efficiency, minimize environmental impact, and ensure energy security during this transitional phase.</w:t>
      </w:r>
    </w:p>
    <w:p>
      <w:pPr>
        <w:pStyle w:val="BodyText"/>
      </w:pPr>
      <w:r>
        <w:t xml:space="preserve">1. Introduction: The Chicago Context</w:t>
      </w:r>
    </w:p>
    <w:p>
      <w:pPr>
        <w:pStyle w:val="BodyText"/>
      </w:pPr>
      <w:r>
        <w:br/>
      </w:r>
    </w:p>
    <w:p>
      <w:pPr>
        <w:pStyle w:val="BodyText"/>
      </w:pPr>
      <w:r>
        <w:t xml:space="preserve">The city of United States Chicago has long served as a critical nexus for the nation's transportation and industrial infrastructure. Nestled along the shores of Lake Michigan, this metropolis is not merely a financial center but also an engineering powerhouse. When we gather here in</w:t>
      </w:r>
      <w:r>
        <w:t xml:space="preserve"> </w:t>
      </w:r>
      <w:r>
        <w:rPr>
          <w:bCs/>
          <w:b/>
        </w:rPr>
        <w:t xml:space="preserve">United States Chicago</w:t>
      </w:r>
      <w:r>
        <w:t xml:space="preserve">, we recognize that our discussions on energy must be grounded in practical application and regional relevance. The role of the</w:t>
      </w:r>
      <w:r>
        <w:t xml:space="preserve"> </w:t>
      </w:r>
      <w:r>
        <w:rPr>
          <w:iCs/>
          <w:i/>
        </w:rPr>
        <w:t xml:space="preserve">Petroleum Engineer</w:t>
      </w:r>
      <w:r>
        <w:t xml:space="preserve"> </w:t>
      </w:r>
      <w:r>
        <w:t xml:space="preserve">has historically been associated with deep desert drill sites or offshore platforms, but its principles are deeply embedded in the urban energy grid, pipeline networks, and industrial operations that keep a city like United States Chicago functioning.</w:t>
      </w:r>
    </w:p>
    <w:p>
      <w:pPr>
        <w:pStyle w:val="BodyText"/>
      </w:pPr>
      <w:r>
        <w:t xml:space="preserve">This</w:t>
      </w:r>
      <w:r>
        <w:t xml:space="preserve"> </w:t>
      </w:r>
      <w:r>
        <w:rPr>
          <w:bCs/>
          <w:b/>
        </w:rPr>
        <w:t xml:space="preserve">Conference Paper</w:t>
      </w:r>
      <w:r>
        <w:t xml:space="preserve"> </w:t>
      </w:r>
      <w:r>
        <w:t xml:space="preserve">aims to redefine the perception of petroleum engineering within an urban-adjacent industrial context. We must acknowledge that while renewable sources are expanding rapidly, petroleum products remain essential for petrochemical manufacturing, aviation fuel, and heavy logistics transport—sectors vital to the economy of</w:t>
      </w:r>
      <w:r>
        <w:t xml:space="preserve"> </w:t>
      </w:r>
      <w:r>
        <w:rPr>
          <w:bCs/>
          <w:b/>
        </w:rPr>
        <w:t xml:space="preserve">United States Chicago</w:t>
      </w:r>
      <w:r>
        <w:t xml:space="preserve">. Therefore, this document serves as a comprehensive guide on how modern engineering practices can bridge the gap between legacy oil systems and future sustainability goals.</w:t>
      </w:r>
    </w:p>
    <w:p>
      <w:pPr>
        <w:pStyle w:val="BodyText"/>
      </w:pPr>
      <w:r>
        <w:t xml:space="preserve">2. The Evolving Role of the Petroleum Engineer</w:t>
      </w:r>
    </w:p>
    <w:p>
      <w:pPr>
        <w:pStyle w:val="BodyText"/>
      </w:pPr>
      <w:r>
        <w:br/>
      </w:r>
    </w:p>
    <w:p>
      <w:pPr>
        <w:pStyle w:val="BodyText"/>
      </w:pPr>
      <w:r>
        <w:t xml:space="preserve">The traditional image of a</w:t>
      </w:r>
      <w:r>
        <w:t xml:space="preserve"> </w:t>
      </w:r>
      <w:r>
        <w:rPr>
          <w:iCs/>
          <w:i/>
        </w:rPr>
        <w:t xml:space="preserve">Petroleum Engineer</w:t>
      </w:r>
      <w:r>
        <w:t xml:space="preserve"> </w:t>
      </w:r>
      <w:r>
        <w:t xml:space="preserve">is one who solely focuses on extraction efficiency. However, in the modern era, particularly when addressing projects relevant to industrial hubs like</w:t>
      </w:r>
      <w:r>
        <w:t xml:space="preserve"> </w:t>
      </w:r>
      <w:r>
        <w:rPr>
          <w:bCs/>
          <w:b/>
        </w:rPr>
        <w:t xml:space="preserve">United States Chicago</w:t>
      </w:r>
      <w:r>
        <w:t xml:space="preserve">, the scope has widened significantly. Today's engineer must possess a multidisciplinary skill set that encompasses data analytics, environmental compliance, and carbon capture technology.</w:t>
      </w:r>
    </w:p>
    <w:bookmarkEnd w:id="20"/>
    <w:bookmarkStart w:id="21" w:name="data-driven-extraction-and-optimization"/>
    <w:p>
      <w:pPr>
        <w:pStyle w:val="Heading2"/>
      </w:pPr>
      <w:r>
        <w:t xml:space="preserve">Data-Driven Extraction and Optimization</w:t>
      </w:r>
    </w:p>
    <w:p>
      <w:pPr>
        <w:pStyle w:val="FirstParagraph"/>
      </w:pPr>
      <w:r>
        <w:br/>
      </w:r>
    </w:p>
    <w:p>
      <w:pPr>
        <w:pStyle w:val="BodyText"/>
      </w:pPr>
      <w:r>
        <w:t xml:space="preserve">In the present day,</w:t>
      </w:r>
      <w:r>
        <w:t xml:space="preserve"> </w:t>
      </w:r>
      <w:r>
        <w:rPr>
          <w:iCs/>
          <w:i/>
        </w:rPr>
        <w:t xml:space="preserve">Petroleum Engineers</w:t>
      </w:r>
      <w:r>
        <w:t xml:space="preserve"> </w:t>
      </w:r>
      <w:r>
        <w:t xml:space="preserve">utilize sophisticated simulation models to predict reservoir behavior. For projects supporting the infrastructure in</w:t>
      </w:r>
      <w:r>
        <w:t xml:space="preserve"> </w:t>
      </w:r>
      <w:r>
        <w:rPr>
          <w:bCs/>
          <w:b/>
        </w:rPr>
        <w:t xml:space="preserve">United States Chicago</w:t>
      </w:r>
      <w:r>
        <w:t xml:space="preserve">, these engineers play a crucial role in optimizing pipeline pressures and refining efficiency. By employing machine learning algorithms, they can reduce downtime and enhance safety protocols. This digital transformation is not just about profit; it is about reducing the carbon footprint per barrel produced, a metric increasingly scrutinized by regulators in the United States.</w:t>
      </w:r>
    </w:p>
    <w:bookmarkEnd w:id="21"/>
    <w:bookmarkStart w:id="22" w:name="environmental-stewardship"/>
    <w:p>
      <w:pPr>
        <w:pStyle w:val="Heading2"/>
      </w:pPr>
      <w:r>
        <w:t xml:space="preserve">Environmental Stewardship</w:t>
      </w:r>
    </w:p>
    <w:p>
      <w:pPr>
        <w:pStyle w:val="FirstParagraph"/>
      </w:pPr>
      <w:r>
        <w:br/>
      </w:r>
    </w:p>
    <w:p>
      <w:pPr>
        <w:pStyle w:val="BodyText"/>
      </w:pPr>
      <w:r>
        <w:t xml:space="preserve">A major focus of this</w:t>
      </w:r>
      <w:r>
        <w:t xml:space="preserve"> </w:t>
      </w:r>
      <w:r>
        <w:rPr>
          <w:bCs/>
          <w:b/>
        </w:rPr>
        <w:t xml:space="preserve">Conference Paper</w:t>
      </w:r>
      <w:r>
        <w:t xml:space="preserve"> </w:t>
      </w:r>
      <w:r>
        <w:t xml:space="preserve">is the ethical responsibility borne by every</w:t>
      </w:r>
      <w:r>
        <w:t xml:space="preserve"> </w:t>
      </w:r>
      <w:r>
        <w:rPr>
          <w:iCs/>
          <w:i/>
        </w:rPr>
        <w:t xml:space="preserve">Petroleum Engineer</w:t>
      </w:r>
      <w:r>
        <w:t xml:space="preserve">. As we operate within and around</w:t>
      </w:r>
      <w:r>
        <w:t xml:space="preserve"> </w:t>
      </w:r>
      <w:r>
        <w:rPr>
          <w:bCs/>
          <w:b/>
        </w:rPr>
        <w:t xml:space="preserve">United States Chicago</w:t>
      </w:r>
      <w:r>
        <w:t xml:space="preserve">, environmental protection is paramount. Engineers are now tasked with designing operations that prevent groundwater contamination and manage waste products effectively. Techniques such as horizontal drilling have been refined to minimize surface disturbance, a principle that resonates deeply when considering the land use dynamics of the Illinois region.</w:t>
      </w:r>
    </w:p>
    <w:p>
      <w:pPr>
        <w:pStyle w:val="BodyText"/>
      </w:pPr>
      <w:r>
        <w:t xml:space="preserve">3. Technological Innovations in Extraction and Storage</w:t>
      </w:r>
    </w:p>
    <w:p>
      <w:pPr>
        <w:pStyle w:val="BodyText"/>
      </w:pPr>
      <w:r>
        <w:br/>
      </w:r>
    </w:p>
    <w:p>
      <w:pPr>
        <w:pStyle w:val="BodyText"/>
      </w:pPr>
      <w:r>
        <w:t xml:space="preserve">For this</w:t>
      </w:r>
      <w:r>
        <w:t xml:space="preserve"> </w:t>
      </w:r>
      <w:r>
        <w:rPr>
          <w:bCs/>
          <w:b/>
        </w:rPr>
        <w:t xml:space="preserve">Conference Paper</w:t>
      </w:r>
      <w:r>
        <w:t xml:space="preserve">, we must delve into the specific technologies that are reshaping our industry. One of the most promising areas is Carbon Capture, Utilization, and Storage (CCUS). The geological formations found beneath parts of Illinois offer potential for storing captured carbon dioxide. This presents a unique opportunity for</w:t>
      </w:r>
      <w:r>
        <w:t xml:space="preserve"> </w:t>
      </w:r>
      <w:r>
        <w:rPr>
          <w:iCs/>
          <w:i/>
        </w:rPr>
        <w:t xml:space="preserve">Petroleum Engineers</w:t>
      </w:r>
      <w:r>
        <w:t xml:space="preserve"> </w:t>
      </w:r>
      <w:r>
        <w:t xml:space="preserve">to pivot their expertise from extraction to sequestration.</w:t>
      </w:r>
    </w:p>
    <w:p>
      <w:pPr>
        <w:pStyle w:val="BodyText"/>
      </w:pPr>
      <w:r>
        <w:t xml:space="preserve">In</w:t>
      </w:r>
      <w:r>
        <w:t xml:space="preserve"> </w:t>
      </w:r>
      <w:r>
        <w:rPr>
          <w:bCs/>
          <w:b/>
        </w:rPr>
        <w:t xml:space="preserve">United States Chicago</w:t>
      </w:r>
      <w:r>
        <w:t xml:space="preserve">, where industrial emissions are concentrated, the collaboration between local municipalities and engineering firms is critical. By repurposing depleted oil reservoirs or saline aquifers for carbon storage, we can create a circular economy model. This requires</w:t>
      </w:r>
      <w:r>
        <w:t xml:space="preserve"> </w:t>
      </w:r>
      <w:r>
        <w:rPr>
          <w:iCs/>
          <w:i/>
        </w:rPr>
        <w:t xml:space="preserve">Petroleum Engineers</w:t>
      </w:r>
      <w:r>
        <w:t xml:space="preserve"> </w:t>
      </w:r>
      <w:r>
        <w:t xml:space="preserve">to understand subsurface geology not just as a source of fuel, but as a storage medium for greenhouse gases.</w:t>
      </w:r>
    </w:p>
    <w:bookmarkEnd w:id="22"/>
    <w:bookmarkStart w:id="23" w:name="digital-twins-and-remote-monitoring"/>
    <w:p>
      <w:pPr>
        <w:pStyle w:val="Heading2"/>
      </w:pPr>
      <w:r>
        <w:t xml:space="preserve">Digital Twins and Remote Monitoring</w:t>
      </w:r>
    </w:p>
    <w:p>
      <w:pPr>
        <w:pStyle w:val="FirstParagraph"/>
      </w:pPr>
      <w:r>
        <w:br/>
      </w:r>
    </w:p>
    <w:p>
      <w:pPr>
        <w:pStyle w:val="BodyText"/>
      </w:pPr>
      <w:r>
        <w:t xml:space="preserve">The concept of the "Digital Twin"—a virtual replica of physical assets—is revolutionizing how</w:t>
      </w:r>
      <w:r>
        <w:t xml:space="preserve"> </w:t>
      </w:r>
      <w:r>
        <w:rPr>
          <w:iCs/>
          <w:i/>
        </w:rPr>
        <w:t xml:space="preserve">Petroleum Engineers</w:t>
      </w:r>
      <w:r>
        <w:t xml:space="preserve"> </w:t>
      </w:r>
      <w:r>
        <w:t xml:space="preserve">manage complex systems. In the context of</w:t>
      </w:r>
      <w:r>
        <w:t xml:space="preserve"> </w:t>
      </w:r>
      <w:r>
        <w:rPr>
          <w:bCs/>
          <w:b/>
        </w:rPr>
        <w:t xml:space="preserve">United States Chicago</w:t>
      </w:r>
      <w:r>
        <w:t xml:space="preserve">, where urban density limits physical expansion, optimizing existing infrastructure through remote monitoring is essential. This technology allows engineers to simulate various stress scenarios and maintenance needs without interrupting operations, thereby ensuring reliability for the city's energy supply.</w:t>
      </w:r>
    </w:p>
    <w:p>
      <w:pPr>
        <w:pStyle w:val="BodyText"/>
      </w:pPr>
      <w:r>
        <w:t xml:space="preserve">4. Economic Impact on United States Chicago</w:t>
      </w:r>
    </w:p>
    <w:p>
      <w:pPr>
        <w:pStyle w:val="BodyText"/>
      </w:pPr>
      <w:r>
        <w:br/>
      </w:r>
    </w:p>
    <w:p>
      <w:pPr>
        <w:pStyle w:val="BodyText"/>
      </w:pPr>
      <w:r>
        <w:t xml:space="preserve">The economic implications of a skilled</w:t>
      </w:r>
      <w:r>
        <w:t xml:space="preserve"> </w:t>
      </w:r>
      <w:r>
        <w:rPr>
          <w:iCs/>
          <w:i/>
        </w:rPr>
        <w:t xml:space="preserve">Petroleum Engineer</w:t>
      </w:r>
      <w:r>
        <w:t xml:space="preserve"> </w:t>
      </w:r>
      <w:r>
        <w:t xml:space="preserve">workforce extend far beyond oil fields. In</w:t>
      </w:r>
      <w:r>
        <w:t xml:space="preserve"> </w:t>
      </w:r>
      <w:r>
        <w:rPr>
          <w:bCs/>
          <w:b/>
        </w:rPr>
        <w:t xml:space="preserve">United States Chicago</w:t>
      </w:r>
      <w:r>
        <w:t xml:space="preserve">, the energy sector provides high-paying jobs that stimulate local economies through taxes and spending. Furthermore, the engineering firms headquartered or operating in this region contribute to the global standard of safety and efficiency.</w:t>
      </w:r>
    </w:p>
    <w:p>
      <w:pPr>
        <w:pStyle w:val="BodyText"/>
      </w:pPr>
      <w:r>
        <w:t xml:space="preserve">This</w:t>
      </w:r>
      <w:r>
        <w:t xml:space="preserve"> </w:t>
      </w:r>
      <w:r>
        <w:rPr>
          <w:bCs/>
          <w:b/>
        </w:rPr>
        <w:t xml:space="preserve">Conference Paper</w:t>
      </w:r>
      <w:r>
        <w:t xml:space="preserve"> </w:t>
      </w:r>
      <w:r>
        <w:t xml:space="preserve">argues that investing in petroleum engineering education and technology in</w:t>
      </w:r>
      <w:r>
        <w:t xml:space="preserve"> </w:t>
      </w:r>
      <w:r>
        <w:rPr>
          <w:bCs/>
          <w:b/>
        </w:rPr>
        <w:t xml:space="preserve">United States Chicago</w:t>
      </w:r>
      <w:r>
        <w:t xml:space="preserve"> </w:t>
      </w:r>
      <w:r>
        <w:t xml:space="preserve">creates a ripple effect. It supports related sectors such as manufacturing, logistics, and software development. If we neglect this sector while transitioning to green energy, we risk creating economic vacuums that are difficult to fill. A balanced approach that leverages the expertise of</w:t>
      </w:r>
      <w:r>
        <w:t xml:space="preserve"> </w:t>
      </w:r>
      <w:r>
        <w:rPr>
          <w:iCs/>
          <w:i/>
        </w:rPr>
        <w:t xml:space="preserve">Petroleum Engineers</w:t>
      </w:r>
      <w:r>
        <w:t xml:space="preserve"> </w:t>
      </w:r>
      <w:r>
        <w:t xml:space="preserve">in both traditional and new energy applications is the most pragmatic path forward for our region.</w:t>
      </w:r>
    </w:p>
    <w:p>
      <w:pPr>
        <w:pStyle w:val="BodyText"/>
      </w:pPr>
      <w:r>
        <w:t xml:space="preserve">5. Challenges and Future Outlook</w:t>
      </w:r>
    </w:p>
    <w:p>
      <w:pPr>
        <w:pStyle w:val="BodyText"/>
      </w:pPr>
      <w:r>
        <w:br/>
      </w:r>
    </w:p>
    <w:p>
      <w:pPr>
        <w:pStyle w:val="BodyText"/>
      </w:pPr>
      <w:r>
        <w:t xml:space="preserve">Despite the advancements, challenges remain. Regulatory pressures, public skepticism regarding fossil fuels, and the volatility of global oil prices pose significant hurdles for</w:t>
      </w:r>
      <w:r>
        <w:t xml:space="preserve"> </w:t>
      </w:r>
      <w:r>
        <w:rPr>
          <w:iCs/>
          <w:i/>
        </w:rPr>
        <w:t xml:space="preserve">Petroleum Engineers</w:t>
      </w:r>
      <w:r>
        <w:t xml:space="preserve">. However, by positioning themselves as leaders in energy transition technologies—such as geothermal drilling (which uses similar techniques to oil drilling) or hydrogen production from natural gas with carbon capture—engineers can secure their relevance.</w:t>
      </w:r>
    </w:p>
    <w:p>
      <w:pPr>
        <w:pStyle w:val="BodyText"/>
      </w:pPr>
      <w:r>
        <w:t xml:space="preserve">In</w:t>
      </w:r>
      <w:r>
        <w:t xml:space="preserve"> </w:t>
      </w:r>
      <w:r>
        <w:rPr>
          <w:bCs/>
          <w:b/>
        </w:rPr>
        <w:t xml:space="preserve">United States Chicago</w:t>
      </w:r>
      <w:r>
        <w:t xml:space="preserve">, educational institutions must adapt their curricula to include these emerging technologies. The next generation of</w:t>
      </w:r>
      <w:r>
        <w:t xml:space="preserve"> </w:t>
      </w:r>
      <w:r>
        <w:rPr>
          <w:iCs/>
          <w:i/>
        </w:rPr>
        <w:t xml:space="preserve">Petroleum Engineers</w:t>
      </w:r>
      <w:r>
        <w:t xml:space="preserve"> </w:t>
      </w:r>
      <w:r>
        <w:t xml:space="preserve">must be trained not only in reservoir engineering but also in environmental science and data science. This interdisciplinary approach will ensure that they are equipped to handle the complex energy mix of the future.</w:t>
      </w:r>
    </w:p>
    <w:p>
      <w:pPr>
        <w:pStyle w:val="BodyText"/>
      </w:pPr>
      <w:r>
        <w:t xml:space="preserve">6. Conclusion</w:t>
      </w:r>
    </w:p>
    <w:p>
      <w:pPr>
        <w:pStyle w:val="BodyText"/>
      </w:pPr>
      <w:r>
        <w:br/>
      </w:r>
    </w:p>
    <w:p>
      <w:pPr>
        <w:pStyle w:val="BodyText"/>
      </w:pPr>
      <w:r>
        <w:t xml:space="preserve">In conclusion, this</w:t>
      </w:r>
      <w:r>
        <w:t xml:space="preserve"> </w:t>
      </w:r>
      <w:r>
        <w:rPr>
          <w:bCs/>
          <w:b/>
        </w:rPr>
        <w:t xml:space="preserve">Conference Paper</w:t>
      </w:r>
      <w:r>
        <w:t xml:space="preserve"> </w:t>
      </w:r>
      <w:r>
        <w:t xml:space="preserve">has outlined the multifaceted role of the</w:t>
      </w:r>
      <w:r>
        <w:t xml:space="preserve"> </w:t>
      </w:r>
      <w:r>
        <w:rPr>
          <w:iCs/>
          <w:i/>
        </w:rPr>
        <w:t xml:space="preserve">Petroleum Engineer</w:t>
      </w:r>
      <w:r>
        <w:t xml:space="preserve"> </w:t>
      </w:r>
      <w:r>
        <w:t xml:space="preserve">in today's dynamic energy landscape. We have demonstrated that these professionals are indispensable to the economic and industrial stability of hubs like</w:t>
      </w:r>
      <w:r>
        <w:t xml:space="preserve"> </w:t>
      </w:r>
      <w:r>
        <w:rPr>
          <w:bCs/>
          <w:b/>
        </w:rPr>
        <w:t xml:space="preserve">United States Chicago</w:t>
      </w:r>
      <w:r>
        <w:t xml:space="preserve">. Their expertise is vital not just for extracting resources, but for managing environmental impacts, implementing carbon storage solutions, and maintaining the efficiency of our urban infrastructure.</w:t>
      </w:r>
    </w:p>
    <w:p>
      <w:pPr>
        <w:pStyle w:val="BodyText"/>
      </w:pPr>
      <w:r>
        <w:t xml:space="preserve">As we move forward, it is essential that policy makers, industry leaders, and educators in</w:t>
      </w:r>
      <w:r>
        <w:t xml:space="preserve"> </w:t>
      </w:r>
      <w:r>
        <w:rPr>
          <w:bCs/>
          <w:b/>
        </w:rPr>
        <w:t xml:space="preserve">United States Chicago</w:t>
      </w:r>
      <w:r>
        <w:t xml:space="preserve"> </w:t>
      </w:r>
      <w:r>
        <w:t xml:space="preserve">continue to support the petroleum engineering sector. We must recognize that energy security during the transition period relies on maximizing the potential of existing resources while innovating towards a sustainable future. The</w:t>
      </w:r>
      <w:r>
        <w:t xml:space="preserve"> </w:t>
      </w:r>
      <w:r>
        <w:rPr>
          <w:iCs/>
          <w:i/>
        </w:rPr>
        <w:t xml:space="preserve">Petroleum Engineer</w:t>
      </w:r>
      <w:r>
        <w:t xml:space="preserve">, with their adaptability and technical prowess, is at the forefront of this critical evolution.</w:t>
      </w:r>
    </w:p>
    <w:p>
      <w:pPr>
        <w:pStyle w:val="BodyText"/>
      </w:pPr>
      <w:r>
        <w:t xml:space="preserve">We urge all attendees at this conference to engage actively in discussions regarding these topics. By collaborating across sectors, we can ensure that</w:t>
      </w:r>
      <w:r>
        <w:t xml:space="preserve"> </w:t>
      </w:r>
      <w:r>
        <w:rPr>
          <w:bCs/>
          <w:b/>
        </w:rPr>
        <w:t xml:space="preserve">United States Chicago</w:t>
      </w:r>
      <w:r>
        <w:t xml:space="preserve"> </w:t>
      </w:r>
      <w:r>
        <w:t xml:space="preserve">remains a beacon of engineering excellence and energy innovation. The journey toward a sustainable energy future is complex, but with the guidance of dedicated</w:t>
      </w:r>
      <w:r>
        <w:t xml:space="preserve"> </w:t>
      </w:r>
      <w:r>
        <w:rPr>
          <w:iCs/>
          <w:i/>
        </w:rPr>
        <w:t xml:space="preserve">Petroleum Engineers</w:t>
      </w:r>
      <w:r>
        <w:t xml:space="preserve">, it is entirely achievable.</w:t>
      </w:r>
    </w:p>
    <w:p>
      <w:pPr>
        <w:pStyle w:val="BodyText"/>
      </w:pPr>
      <w:r>
        <w:br/>
      </w:r>
      <w:r>
        <w:br/>
      </w:r>
    </w:p>
    <w:p>
      <w:pPr>
        <w:pStyle w:val="BodyText"/>
      </w:pPr>
      <w:r>
        <w:rPr>
          <w:bCs/>
          <w:b/>
        </w:rPr>
        <w:t xml:space="preserve">References:</w:t>
      </w:r>
    </w:p>
    <w:p>
      <w:pPr>
        <w:numPr>
          <w:ilvl w:val="0"/>
          <w:numId w:val="1001"/>
        </w:numPr>
        <w:pStyle w:val="Compact"/>
      </w:pPr>
      <w:r>
        <w:t xml:space="preserve">Society of Petroleum Engineers (SPE). "Future Trends in Reservoir Management."</w:t>
      </w:r>
    </w:p>
    <w:p>
      <w:pPr>
        <w:numPr>
          <w:ilvl w:val="0"/>
          <w:numId w:val="1001"/>
        </w:numPr>
        <w:pStyle w:val="Compact"/>
      </w:pPr>
      <w:r>
        <w:t xml:space="preserve">Illinois State Geological Survey. "Carbon Storage Potential in Illinois Basins."</w:t>
      </w:r>
    </w:p>
    <w:p>
      <w:pPr>
        <w:numPr>
          <w:ilvl w:val="0"/>
          <w:numId w:val="1001"/>
        </w:numPr>
        <w:pStyle w:val="Compact"/>
      </w:pPr>
      <w:r>
        <w:t xml:space="preserve">Economic Development Authority of Chicago. "Energy Sector Workforce Analysis 2023."</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the Modern Era: Strategic Insights for Chicago</dc:title>
  <dc:creator/>
  <dc:language>en</dc:language>
  <cp:keywords/>
  <dcterms:created xsi:type="dcterms:W3CDTF">2026-07-29T16:19:35Z</dcterms:created>
  <dcterms:modified xsi:type="dcterms:W3CDTF">2026-07-29T16:19:35Z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