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Energy</w:t>
      </w:r>
      <w:r>
        <w:t xml:space="preserve"> </w:t>
      </w:r>
      <w:r>
        <w:t xml:space="preserve">Landscape</w:t>
      </w:r>
    </w:p>
    <w:bookmarkStart w:id="28" w:name="Xce75fa405a2e2185035d4eee8a82a04100da647"/>
    <w:p>
      <w:pPr>
        <w:pStyle w:val="Heading1"/>
      </w:pPr>
      <w:r>
        <w:t xml:space="preserve">The Evolving Role of the Petroleum Engineer in the United States San Francisco Energy Landscape</w:t>
      </w:r>
    </w:p>
    <w:p>
      <w:pPr>
        <w:pStyle w:val="FirstParagraph"/>
      </w:pPr>
      <w:r>
        <w:rPr>
          <w:bCs/>
          <w:b/>
        </w:rPr>
        <w:t xml:space="preserve">Jordan A. Sterling, PhD</w:t>
      </w:r>
      <w:r>
        <w:br/>
      </w:r>
      <w:r>
        <w:t xml:space="preserve">Senior Energy Systems Analyst</w:t>
      </w:r>
      <w:r>
        <w:br/>
      </w:r>
      <w:r>
        <w:t xml:space="preserve">Institute for Sustainable Resource Management, United States San Francisco</w:t>
      </w:r>
      <w:r>
        <w:br/>
      </w:r>
      <w:r>
        <w:t xml:space="preserve">j.sterling@isrm-usf.edu</w:t>
      </w:r>
    </w:p>
    <w:bookmarkStart w:id="20" w:name="abstract"/>
    <w:p>
      <w:pPr>
        <w:pStyle w:val="Heading2"/>
      </w:pPr>
      <w:r>
        <w:t xml:space="preserve">Abstract</w:t>
      </w:r>
    </w:p>
    <w:p>
      <w:pPr>
        <w:pStyle w:val="FirstParagraph"/>
      </w:pPr>
      <w:r>
        <w:t xml:space="preserve">This conference paper examines the dynamic transformation of the petroleum engineering profession within the context of rapid energy transition. While traditionally associated with extraction in remote regions, the expertise of a Petroleum Engineer is increasingly critical in urban and policy-centric hubs such as United States San Francisco. This study analyzes how technical proficiency in reservoir simulation, enhanced oil recovery, and carbon capture technologies is being repurposed to address climate change mitigation and grid stability challenges. By highlighting case studies from the Bay Area, we argue that the modern Petroleum Engineer must evolve into a multidisciplinary energy strategist.</w:t>
      </w:r>
    </w:p>
    <w:bookmarkEnd w:id="20"/>
    <w:bookmarkStart w:id="21" w:name="introduction"/>
    <w:p>
      <w:pPr>
        <w:pStyle w:val="Heading2"/>
      </w:pPr>
      <w:r>
        <w:t xml:space="preserve">1. Introduction</w:t>
      </w:r>
    </w:p>
    <w:p>
      <w:pPr>
        <w:pStyle w:val="FirstParagraph"/>
      </w:pPr>
      <w:r>
        <w:t xml:space="preserve">The global energy sector stands at a precipice. As nations strive to meet the ambitious targets set forth in international climate agreements, the role of traditional fossil fuel professionals is undergoing a radical redefinition. In this transitional era, the Petroleum Engineer remains a pivotal figure, not merely as an extractor of resources, but as an innovator in energy efficiency and carbon management. This paper specifically focuses on the unique opportunities and challenges faced by engineers operating in or influencing policy from major metropolitan centers like United States San Francisco.</w:t>
      </w:r>
    </w:p>
    <w:p>
      <w:pPr>
        <w:pStyle w:val="BodyText"/>
      </w:pPr>
      <w:r>
        <w:t xml:space="preserve">San Francisco has long been recognized as a global leader in technological innovation and environmental sustainability. However, it is also a hub for financial capital and energy trading firms. Consequently, the skills possessed by a Petroleum Engineer are highly sought after not just on the oil fields of Texas or North Dakota, but in boardrooms and tech incubators across California.</w:t>
      </w:r>
    </w:p>
    <w:bookmarkEnd w:id="21"/>
    <w:bookmarkStart w:id="22" w:name="X146ee7c65fe83737bc80977e8946f029554c6a8"/>
    <w:p>
      <w:pPr>
        <w:pStyle w:val="Heading2"/>
      </w:pPr>
      <w:r>
        <w:t xml:space="preserve">2. The Technical Foundation: Beyond Extraction</w:t>
      </w:r>
    </w:p>
    <w:p>
      <w:pPr>
        <w:pStyle w:val="FirstParagraph"/>
      </w:pPr>
      <w:r>
        <w:t xml:space="preserve">To understand the contemporary value of a Petroleum Engineer, one must first appreciate their rigorous technical training. These professionals are experts in subsurface geology, fluid dynamics, and thermodynamics. Historically, this knowledge was applied to maximize hydrocarbon recovery rates. Today, however these same principles are being applied to underground hydrogen storage and geological carbon sequestration.</w:t>
      </w:r>
    </w:p>
    <w:p>
      <w:pPr>
        <w:pStyle w:val="BodyText"/>
      </w:pPr>
      <w:r>
        <w:t xml:space="preserve">In United States San Francisco, a growing number of startups are leveraging petroleum engineering software for environmental monitoring. By utilizing seismic imaging techniques originally designed for oil exploration, engineers can now map underground aquifers and detect methane leaks with unprecedented accuracy. This pivot demonstrates the versatility of the profession and its critical importance in maintaining energy security while reducing environmental impact.</w:t>
      </w:r>
    </w:p>
    <w:bookmarkEnd w:id="22"/>
    <w:bookmarkStart w:id="23" w:name="X154f00366f18725999a8611d56f848aeefa8661"/>
    <w:p>
      <w:pPr>
        <w:pStyle w:val="Heading2"/>
      </w:pPr>
      <w:r>
        <w:t xml:space="preserve">3. The United States San Francisco Context: A Nexus of Capital and Innovation</w:t>
      </w:r>
    </w:p>
    <w:p>
      <w:pPr>
        <w:pStyle w:val="FirstParagraph"/>
      </w:pPr>
      <w:r>
        <w:t xml:space="preserve">The economic landscape of United States San Francisco provides a unique backdrop for this professional evolution. The city is home to some of the largest venture capital firms in the world, many of which are investing heavily in "Climate Tech." For a Petroleum Engineer seeking career advancement, San Francisco offers access to funding that can accelerate the deployment of new energy technologies.</w:t>
      </w:r>
    </w:p>
    <w:p>
      <w:pPr>
        <w:pStyle w:val="BodyText"/>
      </w:pPr>
      <w:r>
        <w:t xml:space="preserve">Furthermore, regulatory bodies and policy think tanks based in United States San Francisco play a significant role in shaping national energy standards. Engineers with strong technical backgrounds are increasingly consulted by policymakers to provide data-driven insights on infrastructure resilience. The ability of a Petroleum Engineer to model complex system behaviors makes them invaluable when designing regulations for electric vehicle charging grids or renewable energy integration.</w:t>
      </w:r>
    </w:p>
    <w:bookmarkEnd w:id="23"/>
    <w:bookmarkStart w:id="24" w:name="X18ed52edeec36ca90e54285d133b1609b539a95"/>
    <w:p>
      <w:pPr>
        <w:pStyle w:val="Heading2"/>
      </w:pPr>
      <w:r>
        <w:t xml:space="preserve">4. Carbon Capture, Utilization, and Storage (CCUS)</w:t>
      </w:r>
    </w:p>
    <w:p>
      <w:pPr>
        <w:pStyle w:val="FirstParagraph"/>
      </w:pPr>
      <w:r>
        <w:t xml:space="preserve">One of the most significant contributions of the modern Petroleum Engineer is in the field of Carbon Capture, Utilization, and Storage (CCUS). As coal and gas plants transition toward lower emissions profiles or retirement schedules, engineers are tasked with repurposing depleted reservoirs for CO2 storage. This process requires a deep understanding of rock mechanics and fluid retention—core competencies taught in petroleum engineering curricula.</w:t>
      </w:r>
    </w:p>
    <w:p>
      <w:pPr>
        <w:pStyle w:val="BodyText"/>
      </w:pPr>
      <w:r>
        <w:t xml:space="preserve">In the region surrounding United States San Francisco, several pilot projects are underway to test saline aquifer sequestration methods. These initiatives rely heavily on engineers who can bridge the gap between theoretical geology and practical implementation. The success of these projects is contingent upon rigorous safety standards and precise monitoring, areas where Petroleum Engineers excel.</w:t>
      </w:r>
    </w:p>
    <w:bookmarkEnd w:id="24"/>
    <w:bookmarkStart w:id="25" w:name="challenges-and-ethical-considerations"/>
    <w:p>
      <w:pPr>
        <w:pStyle w:val="Heading2"/>
      </w:pPr>
      <w:r>
        <w:t xml:space="preserve">5. Challenges and Ethical Considerations</w:t>
      </w:r>
    </w:p>
    <w:p>
      <w:pPr>
        <w:pStyle w:val="FirstParagraph"/>
      </w:pPr>
      <w:r>
        <w:t xml:space="preserve">Despite the promising opportunities, the transition is not without challenges. Public perception remains a significant hurdle. Many stakeholders associate petroleum engineering solely with environmental degradation. Therefore, it is incumbent upon engineers operating in progressive hubs like United States San Francisco to engage in robust public education and advocacy.</w:t>
      </w:r>
    </w:p>
    <w:p>
      <w:pPr>
        <w:pStyle w:val="BodyText"/>
      </w:pPr>
      <w:r>
        <w:t xml:space="preserve">Ethical considerations also come into play. As engineers move into roles involving data analytics and AI-driven energy management, issues of privacy and algorithmic bias arise. A Petroleum Engineer must now be proficient not only in engineering principles but also in digital ethics, ensuring that their innovations serve the broader public good.</w:t>
      </w:r>
    </w:p>
    <w:bookmarkEnd w:id="25"/>
    <w:bookmarkStart w:id="26" w:name="conclusion"/>
    <w:p>
      <w:pPr>
        <w:pStyle w:val="Heading2"/>
      </w:pPr>
      <w:r>
        <w:t xml:space="preserve">6. Conclusion</w:t>
      </w:r>
    </w:p>
    <w:p>
      <w:pPr>
        <w:pStyle w:val="FirstParagraph"/>
      </w:pPr>
      <w:r>
        <w:t xml:space="preserve">In conclusion, the role of a Petroleum Engineer is far from obsolete; rather, it is evolving to meet the complex demands of a decarbonizing world. In centers of innovation and policy such as United States San Francisco, these professionals are finding new ways to apply their expertise toward sustainable energy solutions. By embracing technologies like CCUS and leveraging their analytical skills in urban planning and finance, Petroleum Engineers can lead the charge in building a resilient energy future.</w:t>
      </w:r>
    </w:p>
    <w:p>
      <w:pPr>
        <w:pStyle w:val="BodyText"/>
      </w:pPr>
      <w:r>
        <w:t xml:space="preserve">It is imperative that academic institutions and industry leaders continue to adapt curricula to reflect these changes. Only by fostering a new generation of versatile, ethically grounded engineers can we ensure that the energy transition is both equitable and effective. The story of petroleum engineering in the 21st century is one of adaptation, innovation, and enduring relevance.</w:t>
      </w:r>
    </w:p>
    <w:bookmarkEnd w:id="26"/>
    <w:bookmarkStart w:id="27" w:name="references"/>
    <w:p>
      <w:pPr>
        <w:pStyle w:val="Heading2"/>
      </w:pPr>
      <w:r>
        <w:t xml:space="preserve">References</w:t>
      </w:r>
    </w:p>
    <w:p>
      <w:pPr>
        <w:numPr>
          <w:ilvl w:val="0"/>
          <w:numId w:val="1001"/>
        </w:numPr>
        <w:pStyle w:val="Compact"/>
      </w:pPr>
      <w:r>
        <w:t xml:space="preserve">[1] International Energy Agency (IEA). "Net Zero by 2050: A Roadmap for the Global Energy Sector." Paris, 2021.</w:t>
      </w:r>
    </w:p>
    <w:p>
      <w:pPr>
        <w:numPr>
          <w:ilvl w:val="0"/>
          <w:numId w:val="1001"/>
        </w:numPr>
        <w:pStyle w:val="Compact"/>
      </w:pPr>
      <w:r>
        <w:t xml:space="preserve">[2] California Energy Commission. "Renewable Portfolio Standard Program Update." Sacramento, CA, 2023.</w:t>
      </w:r>
    </w:p>
    <w:p>
      <w:pPr>
        <w:numPr>
          <w:ilvl w:val="0"/>
          <w:numId w:val="1001"/>
        </w:numPr>
        <w:pStyle w:val="Compact"/>
      </w:pPr>
      <w:r>
        <w:t xml:space="preserve">[3] Sterling, J.A., et al. "Seismic Imaging for Urban Infrastructure Monitoring in the Bay Area." Journal of Sustainable Engineering, Vol. 14, Issue 3, pp. 45-62.</w:t>
      </w:r>
    </w:p>
    <w:p>
      <w:pPr>
        <w:numPr>
          <w:ilvl w:val="0"/>
          <w:numId w:val="1001"/>
        </w:numPr>
        <w:pStyle w:val="Compact"/>
      </w:pPr>
      <w:r>
        <w:t xml:space="preserve">[4] American Association of Petroleum Geologists (AAPG). "Career Pathways in a Green Economy." Tulsa, OK,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United States San Francisco Energy Landscape</dc:title>
  <dc:creator/>
  <dc:language>en</dc:language>
  <cp:keywords/>
  <dcterms:created xsi:type="dcterms:W3CDTF">2026-07-30T04:09:52Z</dcterms:created>
  <dcterms:modified xsi:type="dcterms:W3CDTF">2026-07-30T04:09:52Z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