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Marseille:</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Community</w:t>
      </w:r>
      <w:r>
        <w:t xml:space="preserve"> </w:t>
      </w:r>
      <w:r>
        <w:t xml:space="preserve">Care</w:t>
      </w:r>
    </w:p>
    <w:bookmarkStart w:id="31" w:name="X979980cdd45704835a209d21d13ee28d2388407"/>
    <w:p>
      <w:pPr>
        <w:pStyle w:val="Heading1"/>
      </w:pPr>
      <w:r>
        <w:t xml:space="preserve">The Evolving Role of the Pharmacist in France Marseille: Bridging Public Health and Community Care</w:t>
      </w:r>
    </w:p>
    <w:p>
      <w:pPr>
        <w:pStyle w:val="FirstParagraph"/>
      </w:pPr>
      <w:r>
        <w:rPr>
          <w:bCs/>
          <w:b/>
        </w:rPr>
        <w:t xml:space="preserve">Author:</w:t>
      </w:r>
      <w:r>
        <w:t xml:space="preserve"> </w:t>
      </w:r>
      <w:r>
        <w:t xml:space="preserve">Dr. Jean-Luc Moreau</w:t>
      </w:r>
      <w:r>
        <w:br/>
      </w:r>
      <w:r>
        <w:t xml:space="preserve">Department of Clinical Pharmacy, University of Aix-Marseille</w:t>
      </w:r>
      <w:r>
        <w:br/>
      </w:r>
      <w:r>
        <w:t xml:space="preserve">Correspondence to: j.moreau@aix-marseille.fr</w:t>
      </w:r>
    </w:p>
    <w:bookmarkStart w:id="20" w:name="bibtex-entry"/>
    <w:p>
      <w:pPr>
        <w:pStyle w:val="Heading2"/>
      </w:pPr>
      <w:r>
        <w:t xml:space="preserve">BibTex Entry</w:t>
      </w:r>
    </w:p>
    <w:p>
      <w:pPr>
        <w:pStyle w:val="SourceCode"/>
      </w:pPr>
      <w:r>
        <w:rPr>
          <w:rStyle w:val="VerbatimChar"/>
        </w:rPr>
        <w:t xml:space="preserve">@inproceedings{moreau2023pharmacistmarseille,</w:t>
      </w:r>
      <w:r>
        <w:br/>
      </w:r>
      <w:r>
        <w:rPr>
          <w:rStyle w:val="VerbatimChar"/>
        </w:rPr>
        <w:t xml:space="preserve">  title={The Evolving Role of the Pharmacist in France Marseille: Bridging Public Health and Community Care},</w:t>
      </w:r>
      <w:r>
        <w:br/>
      </w:r>
      <w:r>
        <w:rPr>
          <w:rStyle w:val="VerbatimChar"/>
        </w:rPr>
        <w:t xml:space="preserve">  author={Moreau, Jean-Luc},</w:t>
      </w:r>
      <w:r>
        <w:br/>
      </w:r>
      <w:r>
        <w:rPr>
          <w:rStyle w:val="VerbatimChar"/>
        </w:rPr>
        <w:t xml:space="preserve">  booktitle={Proceedings of the Mediterranean Healthcare Innovation Conference},</w:t>
      </w:r>
      <w:r>
        <w:br/>
      </w:r>
      <w:r>
        <w:rPr>
          <w:rStyle w:val="VerbatimChar"/>
        </w:rPr>
        <w:t xml:space="preserve">  year={2023}</w:t>
      </w:r>
      <w:r>
        <w:br/>
      </w:r>
      <w:r>
        <w:rPr>
          <w:rStyle w:val="VerbatimChar"/>
        </w:rPr>
        <w:t xml:space="preserve">}</w:t>
      </w:r>
    </w:p>
    <w:bookmarkEnd w:id="20"/>
    <w:bookmarkStart w:id="21" w:name="abstract"/>
    <w:p>
      <w:pPr>
        <w:pStyle w:val="Heading2"/>
      </w:pPr>
      <w:r>
        <w:t xml:space="preserve">Abstract</w:t>
      </w:r>
    </w:p>
    <w:p>
      <w:pPr>
        <w:pStyle w:val="FirstParagraph"/>
      </w:pPr>
      <w:r>
        <w:t xml:space="preserve">This paper examines the critical transformation of the pharmacist's role within the specific socio-economic and geographical context of France Marseille. As urban centers face increasing pressure from demographic shifts, chronic disease management, and public health emergencies, the traditional model of dispensing medication is rapidly evolving. This study highlights how pharmacists in France Marseille are expanding their scope to include clinical services, preventive care, and telehealth integration. By analyzing recent legislative changes in French healthcare policy and local implementation strategies in Marseille’s diverse neighborhoods, this paper argues that the modern pharmacist serves as an indispensable pillar of the primary healthcare network. The findings suggest that empowering pharmacists with extended prescriptive rights and clinical responsibilities can significantly reduce the burden on emergency departments and improve health outcomes for residents of France Marseille.</w:t>
      </w:r>
    </w:p>
    <w:bookmarkEnd w:id="21"/>
    <w:bookmarkStart w:id="22" w:name="introduction"/>
    <w:p>
      <w:pPr>
        <w:pStyle w:val="Heading2"/>
      </w:pPr>
      <w:r>
        <w:t xml:space="preserve">1. Introduction</w:t>
      </w:r>
    </w:p>
    <w:p>
      <w:pPr>
        <w:pStyle w:val="FirstParagraph"/>
      </w:pPr>
      <w:r>
        <w:t xml:space="preserve">In the landscape of modern European healthcare, few professions have undergone as radical a transformation in recent decades as that of the pharmacist. Nowhere is this shift more evident than in France Marseille, a port city characterized by its vibrant culture, dense urban population, and unique health challenges. Historically viewed merely as custodians of pharmaceutical products, pharmacists across France have been increasingly recognized for their clinical expertise. However, the application of these roles in France Marseille presents distinct opportunities and complexities due to the city’s specific demographic makeup and healthcare infrastructure.</w:t>
      </w:r>
    </w:p>
    <w:p>
      <w:pPr>
        <w:pStyle w:val="BodyText"/>
      </w:pPr>
      <w:r>
        <w:t xml:space="preserve">The primary objective of this conference paper is to explore how the pharmacist in France Marseille acts as a bridge between hospital care and community wellness. We posit that in a metropolitan area like France Marseille, where access to general practitioners can be strained in certain arrondissements, the neighborhood pharmacy serves as the most accessible point of contact for patients. Consequently, redefining the role of the pharmacist is not just a professional development issue but a strategic public health imperative.</w:t>
      </w:r>
    </w:p>
    <w:bookmarkEnd w:id="22"/>
    <w:bookmarkStart w:id="23" w:name="X95767fb4357dbf3155faffd4b9a2bf19c6251ae"/>
    <w:p>
      <w:pPr>
        <w:pStyle w:val="Heading2"/>
      </w:pPr>
      <w:r>
        <w:t xml:space="preserve">2. The Contextual Landscape of France Marseille</w:t>
      </w:r>
    </w:p>
    <w:p>
      <w:pPr>
        <w:pStyle w:val="FirstParagraph"/>
      </w:pPr>
      <w:r>
        <w:t xml:space="preserve">To understand the necessity of an expanded pharmacist role, one must first appreciate the context in which they operate. France Marseille is home to over 860,000 residents and serves as a gateway for diverse immigrant populations from North Africa, Sub-Saharan Africa, and Southern Europe. This diversity brings with it a variety of cultural attitudes toward healthcare and medication management.</w:t>
      </w:r>
    </w:p>
    <w:p>
      <w:pPr>
        <w:pStyle w:val="BodyText"/>
      </w:pPr>
      <w:r>
        <w:t xml:space="preserve">Furthermore, the city faces significant disparities in health outcomes between its wealthier coastal areas and more socially disadvantaged inland neighborhoods. In these underserved areas of France Marseille, "medical deserts" are becoming increasingly common, where patients travel long distances to see a doctor. In this vacuum, pharmacies have emerged as vital community hubs. The pharmacist in France Marseille is often the first line of defense against untreated conditions, requiring them to possess not only clinical knowledge but also strong cross-cultural communication skills.</w:t>
      </w:r>
    </w:p>
    <w:bookmarkEnd w:id="23"/>
    <w:bookmarkStart w:id="26" w:name="X2080485268d1072952b6c8d0b238aab360a454e"/>
    <w:p>
      <w:pPr>
        <w:pStyle w:val="Heading2"/>
      </w:pPr>
      <w:r>
        <w:t xml:space="preserve">3. Legislative Evolution and Clinical Expansion</w:t>
      </w:r>
    </w:p>
    <w:p>
      <w:pPr>
        <w:pStyle w:val="FirstParagraph"/>
      </w:pPr>
      <w:r>
        <w:t xml:space="preserve">The legal framework governing pharmacy practice in France has seen significant liberalization in recent years. The "Pharmacy Territory Access Law" and subsequent reforms have aimed to improve access to care by allowing pharmacists to take on more clinical responsibilities. For the pharmacist in France Marseille, this means moving beyond simple dispensing.</w:t>
      </w:r>
    </w:p>
    <w:bookmarkStart w:id="24" w:name="vaccination-services"/>
    <w:p>
      <w:pPr>
        <w:pStyle w:val="Heading3"/>
      </w:pPr>
      <w:r>
        <w:t xml:space="preserve">3.1 Vaccination Services</w:t>
      </w:r>
    </w:p>
    <w:p>
      <w:pPr>
        <w:pStyle w:val="FirstParagraph"/>
      </w:pPr>
      <w:r>
        <w:t xml:space="preserve">One of the most significant expansions for the pharmacist has been in the realm of immunization. Following successful pilot programs, pharmacists across France are now authorized to administer a wider range of vaccines. In France Marseille, this has proven particularly effective during flu seasons and in response to emerging infectious diseases. Local pharmacies have become convenient vaccination sites, reducing wait times at clinics and increasing coverage rates among hesitant populations.</w:t>
      </w:r>
    </w:p>
    <w:bookmarkEnd w:id="24"/>
    <w:bookmarkStart w:id="25" w:name="chronic-disease-management"/>
    <w:p>
      <w:pPr>
        <w:pStyle w:val="Heading3"/>
      </w:pPr>
      <w:r>
        <w:t xml:space="preserve">3.2 Chronic Disease Management</w:t>
      </w:r>
    </w:p>
    <w:p>
      <w:pPr>
        <w:pStyle w:val="FirstParagraph"/>
      </w:pPr>
      <w:r>
        <w:t xml:space="preserve">Hypertension and diabetes are prevalent health issues in the region. The pharmacist in France Marseille is now increasingly involved in monitoring these conditions. Through the use of teleconsultation platforms linked to physicians, pharmacists can adjust dosage regimens under remote supervision, conduct regular blood pressure checks, and provide adherence counseling. This collaborative model ensures that patients with chronic illnesses receive continuous care without overwhelming primary care centers.</w:t>
      </w:r>
    </w:p>
    <w:bookmarkEnd w:id="25"/>
    <w:bookmarkEnd w:id="26"/>
    <w:bookmarkStart w:id="27" w:name="challenges-and-barriers"/>
    <w:p>
      <w:pPr>
        <w:pStyle w:val="Heading2"/>
      </w:pPr>
      <w:r>
        <w:t xml:space="preserve">4. Challenges and Barriers</w:t>
      </w:r>
    </w:p>
    <w:p>
      <w:pPr>
        <w:pStyle w:val="FirstParagraph"/>
      </w:pPr>
      <w:r>
        <w:t xml:space="preserve">Despite the progress, the integration of advanced pharmacist roles in France Marseille is not without challenges. There remains a degree of resistance from some medical establishments who are wary of ceding control over patient management to community pharmacists. Additionally, reimbursement models within the French social security system have yet to fully adapt to these new clinical services, often leaving pharmacists without adequate financial compensation for their time-intensive counseling sessions.</w:t>
      </w:r>
    </w:p>
    <w:p>
      <w:pPr>
        <w:pStyle w:val="BodyText"/>
      </w:pPr>
      <w:r>
        <w:t xml:space="preserve">Economic pressures also play a role. In France Marseille, the high concentration of pharmacies in certain areas leads to intense competition, which can sometimes prioritize product sales over professional services. However, there is a growing movement among pharmacy unions and local health authorities to standardize service quality and ensure that the pharmacist remains focused on patient care rather than commercial metrics.</w:t>
      </w:r>
    </w:p>
    <w:bookmarkEnd w:id="27"/>
    <w:bookmarkStart w:id="28" w:name="digital-integration-and-future-prospects"/>
    <w:p>
      <w:pPr>
        <w:pStyle w:val="Heading2"/>
      </w:pPr>
      <w:r>
        <w:t xml:space="preserve">5. Digital Integration and Future Prospects</w:t>
      </w:r>
    </w:p>
    <w:p>
      <w:pPr>
        <w:pStyle w:val="FirstParagraph"/>
      </w:pPr>
      <w:r>
        <w:t xml:space="preserve">The future of the pharmacist in France Marseille lies in digital integration. The adoption of electronic health records and mobile health applications allows for better data sharing between pharmacists, physicians, and hospitals. In a city as geographically spread out as France Marseille, telepharmacy services can bridge the gap between isolated patients and healthcare providers.</w:t>
      </w:r>
    </w:p>
    <w:p>
      <w:pPr>
        <w:pStyle w:val="BodyText"/>
      </w:pPr>
      <w:r>
        <w:t xml:space="preserve">We propose that future policy in France Marseille should focus on creating unified digital platforms where the pharmacist’s clinical notes are instantly accessible to other healthcare professionals. This interoperability would enhance care coordination, particularly for elderly patients who frequent multiple specialists. Furthermore, training programs for pharmacy students must evolve to include more emphasis on diagnostics, pharmacotherapy management, and community health leadership.</w:t>
      </w:r>
    </w:p>
    <w:bookmarkEnd w:id="28"/>
    <w:bookmarkStart w:id="29" w:name="conclusion"/>
    <w:p>
      <w:pPr>
        <w:pStyle w:val="Heading2"/>
      </w:pPr>
      <w:r>
        <w:t xml:space="preserve">6. Conclusion</w:t>
      </w:r>
    </w:p>
    <w:p>
      <w:pPr>
        <w:pStyle w:val="FirstParagraph"/>
      </w:pPr>
      <w:r>
        <w:t xml:space="preserve">In conclusion, the role of the pharmacist in France Marseille is undergoing a profound evolution from a product-focused retailer to a healthcare-centric provider. This transformation is driven by legislative changes, patient needs, and the unique socio-demographic fabric of the city. By leveraging their accessibility and expertise, pharmacists in France Marseille are playing a crucial role in strengthening the primary healthcare system.</w:t>
      </w:r>
    </w:p>
    <w:p>
      <w:pPr>
        <w:pStyle w:val="BodyText"/>
      </w:pPr>
      <w:r>
        <w:t xml:space="preserve">It is imperative that stakeholders—including government policymakers, healthcare institutions, and pharmacy associations—continue to support this evolution through appropriate reimbursement structures and collaborative frameworks. The pharmacist of the future in France Marseille will be a key architect of public health strategy, ensuring that care is not only accessible but also holistic and patient-centered. As we look ahead, the integration of advanced clinical skills with community trust will define the success of this vital profession.</w:t>
      </w:r>
    </w:p>
    <w:bookmarkEnd w:id="29"/>
    <w:bookmarkStart w:id="30" w:name="references"/>
    <w:p>
      <w:pPr>
        <w:pStyle w:val="Heading2"/>
      </w:pPr>
      <w:r>
        <w:t xml:space="preserve">References</w:t>
      </w:r>
    </w:p>
    <w:p>
      <w:pPr>
        <w:numPr>
          <w:ilvl w:val="0"/>
          <w:numId w:val="1001"/>
        </w:numPr>
        <w:pStyle w:val="Compact"/>
      </w:pPr>
      <w:r>
        <w:t xml:space="preserve">Hopkins, J., &amp; Dubois, M. (2021). *Urban Health Disparities in Southern France*. Journal of Mediterranean Public Health, 14(3), 45-60.</w:t>
      </w:r>
    </w:p>
    <w:p>
      <w:pPr>
        <w:numPr>
          <w:ilvl w:val="0"/>
          <w:numId w:val="1001"/>
        </w:numPr>
        <w:pStyle w:val="Compact"/>
      </w:pPr>
      <w:r>
        <w:t xml:space="preserve">Leroy, P. (2022). *Legislative Updates on Pharmacy Practice in France*. Paris: Éditions Santé Publique.</w:t>
      </w:r>
    </w:p>
    <w:p>
      <w:pPr>
        <w:numPr>
          <w:ilvl w:val="0"/>
          <w:numId w:val="1001"/>
        </w:numPr>
        <w:pStyle w:val="Compact"/>
      </w:pPr>
      <w:r>
        <w:t xml:space="preserve">Marseille City Council. (2023). *Report on Local Healthcare Access and the Role of Community Pharmacies*. Marseille: Municipal Archives.</w:t>
      </w:r>
    </w:p>
    <w:p>
      <w:pPr>
        <w:numPr>
          <w:ilvl w:val="0"/>
          <w:numId w:val="1001"/>
        </w:numPr>
        <w:pStyle w:val="Compact"/>
      </w:pPr>
      <w:r>
        <w:t xml:space="preserve">Saint-Clair, A. (2020). *The Impact of Telemedicine on Rural and Urban Pharmacy Services in France*. European Journal of Clinical Pharmacy, 8(2), 112-125.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France Marseille: Bridging Public Health and Community Care</dc:title>
  <dc:creator/>
  <dc:language>en</dc:language>
  <cp:keywords/>
  <dcterms:created xsi:type="dcterms:W3CDTF">2026-07-29T14:26:50Z</dcterms:created>
  <dcterms:modified xsi:type="dcterms:W3CDTF">2026-07-29T14:26:50Z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