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Clinical</w:t>
      </w:r>
      <w:r>
        <w:t xml:space="preserve"> </w:t>
      </w:r>
      <w:r>
        <w:t xml:space="preserve">Care</w:t>
      </w:r>
      <w:r>
        <w:t xml:space="preserve"> </w:t>
      </w:r>
      <w:r>
        <w:t xml:space="preserve">and</w:t>
      </w:r>
      <w:r>
        <w:t xml:space="preserve"> </w:t>
      </w:r>
      <w:r>
        <w:t xml:space="preserve">Community</w:t>
      </w:r>
      <w:r>
        <w:t xml:space="preserve"> </w:t>
      </w:r>
      <w:r>
        <w:t xml:space="preserve">Health</w:t>
      </w:r>
    </w:p>
    <w:bookmarkStart w:id="31" w:name="Xb944fbeb0a22dfa48c44cbc01356cdac7dc141c"/>
    <w:p>
      <w:pPr>
        <w:pStyle w:val="Heading1"/>
      </w:pPr>
      <w:r>
        <w:t xml:space="preserve">The Evolving Role of the Pharmacist in Tanzania Dar es Salaam:</w:t>
      </w:r>
      <w:r>
        <w:br/>
      </w:r>
      <w:r>
        <w:t xml:space="preserve">Bridging the Gap Between Clinical Care and Community Health</w:t>
      </w:r>
    </w:p>
    <w:p>
      <w:pPr>
        <w:pStyle w:val="FirstParagraph"/>
      </w:pPr>
      <w:r>
        <w:rPr>
          <w:bCs/>
          <w:b/>
        </w:rPr>
        <w:t xml:space="preserve">[Author Name]</w:t>
      </w:r>
      <w:r>
        <w:br/>
      </w:r>
      <w:r>
        <w:t xml:space="preserve">Department of Pharmacy, University of Dar es Salaam</w:t>
      </w:r>
      <w:r>
        <w:br/>
      </w:r>
      <w:r>
        <w:t xml:space="preserve">P.O. Box 35091, Dar es Salaam, Tanzania</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examines the critical transformation of the pharmacist's role within the healthcare landscape of Tanzania Dar es Salaam. It analyzes how urbanization, evolving disease burdens, and regulatory changes are redefining pharmacy practice beyond simple dispensing.</w:t>
      </w:r>
    </w:p>
    <w:p>
      <w:pPr>
        <w:pStyle w:val="BodyText"/>
      </w:pPr>
      <w:r>
        <w:rPr>
          <w:bCs/>
          <w:b/>
        </w:rPr>
        <w:t xml:space="preserve">Methods:</w:t>
      </w:r>
    </w:p>
    <w:p>
      <w:pPr>
        <w:pStyle w:val="BodyText"/>
      </w:pPr>
      <w:r>
        <w:t xml:space="preserve">A mixed-methods approach was utilized, combining a retrospective analysis of prescription data from major healthcare facilities in Tanzania Dar es Salaam with qualitative interviews regarding patient perception and pharmacist workflow efficiency.</w:t>
      </w:r>
    </w:p>
    <w:p>
      <w:pPr>
        <w:pStyle w:val="BodyText"/>
      </w:pPr>
      <w:r>
        <w:rPr>
          <w:bCs/>
          <w:b/>
        </w:rPr>
        <w:t xml:space="preserve">Results:</w:t>
      </w:r>
    </w:p>
    <w:p>
      <w:pPr>
        <w:pStyle w:val="BodyText"/>
      </w:pPr>
      <w:r>
        <w:t xml:space="preserve">The findings indicate a significant shift toward clinical interventions. Pharmacists in Tanzania Dar es Salaam are increasingly managing chronic conditions such as HIV/AIDS, hypertension, and diabetes. However, challenges remain regarding infrastructure, supply chain reliability for essential medicines in the busy port city environment.</w:t>
      </w:r>
    </w:p>
    <w:bookmarkEnd w:id="20"/>
    <w:bookmarkStart w:id="21" w:name="introduction"/>
    <w:p>
      <w:pPr>
        <w:pStyle w:val="Heading2"/>
      </w:pPr>
      <w:r>
        <w:t xml:space="preserve">1. Introduction</w:t>
      </w:r>
    </w:p>
    <w:p>
      <w:pPr>
        <w:pStyle w:val="FirstParagraph"/>
      </w:pPr>
      <w:r>
        <w:t xml:space="preserve">The landscape of healthcare in Tanzania has undergone a dramatic transformation over the past two decades. Nowhere is this shift more evident than in Tanzania Dar es Salaam, the economic hub and most populous city in the nation. As urbanization accelerates, the epidemiological profile of health issues has shifted from predominantly infectious diseases to a growing burden of non-communicable diseases (NCDs). In this context, the traditional image of a</w:t>
      </w:r>
      <w:r>
        <w:t xml:space="preserve"> </w:t>
      </w:r>
      <w:r>
        <w:rPr>
          <w:bCs/>
          <w:b/>
        </w:rPr>
        <w:t xml:space="preserve">Pharmacist</w:t>
      </w:r>
      <w:r>
        <w:t xml:space="preserve"> </w:t>
      </w:r>
      <w:r>
        <w:t xml:space="preserve">as merely a dispenser of medicines is rapidly becoming obsolete. Instead, the modern</w:t>
      </w:r>
      <w:r>
        <w:t xml:space="preserve"> </w:t>
      </w:r>
      <w:r>
        <w:rPr>
          <w:bCs/>
          <w:b/>
        </w:rPr>
        <w:t xml:space="preserve">Pharmacist</w:t>
      </w:r>
      <w:r>
        <w:t xml:space="preserve"> </w:t>
      </w:r>
      <w:r>
        <w:t xml:space="preserve">in Tanzania Dar es Salaam is emerging as an essential clinician and health educator.</w:t>
      </w:r>
    </w:p>
    <w:p>
      <w:pPr>
        <w:pStyle w:val="BodyText"/>
      </w:pPr>
      <w:r>
        <w:t xml:space="preserve">This conference paper aims to provide a comprehensive overview of how pharmacy practice in Tanzania Dar es Salaam has evolved. It explores the integration of pharmacists into multidisciplinary teams, the expansion of their scope regarding medication therapy management (MTM), and the unique challenges posed by operating in one of Africa’s most dynamic metropolitan areas. Understanding these dynamics is crucial for policymakers, healthcare administrators, and academic institutions aiming to optimize health outcomes in Tanzania Dar es Salaam.</w:t>
      </w:r>
    </w:p>
    <w:bookmarkEnd w:id="21"/>
    <w:bookmarkStart w:id="22" w:name="X67b09ebb5936cf9b980031e559b21c87fb13f09"/>
    <w:p>
      <w:pPr>
        <w:pStyle w:val="Heading2"/>
      </w:pPr>
      <w:r>
        <w:t xml:space="preserve">2. The Historical Context of Pharmacy Practice</w:t>
      </w:r>
    </w:p>
    <w:p>
      <w:pPr>
        <w:pStyle w:val="FirstParagraph"/>
      </w:pPr>
      <w:r>
        <w:t xml:space="preserve">Historically, pharmacy practice in Tanzania was heavily regulated by the Pharmacists and Poisons Board (PPB), focusing primarily on the quality assurance of medicines and the licensing of premises. For years, pharmacists worked in isolation from physicians, serving as a backend support system. However, recent policy reforms have encouraged direct patient care roles.</w:t>
      </w:r>
    </w:p>
    <w:p>
      <w:pPr>
        <w:pStyle w:val="BodyText"/>
      </w:pPr>
      <w:r>
        <w:t xml:space="preserve">In Tanzania Dar es Salaam, where the density of private pharmacies is among the highest in East Africa, these changes have had an immediate impact. The sheer volume of patients seeking immediate healthcare solutions has pushed pharmacists to take on advisory roles. This transition is not merely administrative but represents a fundamental change in professional identity and capability.</w:t>
      </w:r>
    </w:p>
    <w:bookmarkEnd w:id="22"/>
    <w:bookmarkStart w:id="26" w:name="current-roles-of-the-pharmacist"/>
    <w:p>
      <w:pPr>
        <w:pStyle w:val="Heading2"/>
      </w:pPr>
      <w:r>
        <w:t xml:space="preserve">3. Current Roles of the Pharmacist</w:t>
      </w:r>
    </w:p>
    <w:p>
      <w:pPr>
        <w:pStyle w:val="FirstParagraph"/>
      </w:pPr>
      <w:r>
        <w:t xml:space="preserve">In contemporary Tanzania Dar es Salaam, the scope of practice for a</w:t>
      </w:r>
      <w:r>
        <w:t xml:space="preserve"> </w:t>
      </w:r>
      <w:r>
        <w:rPr>
          <w:bCs/>
          <w:b/>
        </w:rPr>
        <w:t xml:space="preserve">Pharmacist</w:t>
      </w:r>
      <w:r>
        <w:t xml:space="preserve"> </w:t>
      </w:r>
      <w:r>
        <w:t xml:space="preserve">extends far beyond the counter. Several key domains define this new role:</w:t>
      </w:r>
    </w:p>
    <w:bookmarkStart w:id="23" w:name="management-of-chronic-diseases"/>
    <w:p>
      <w:pPr>
        <w:pStyle w:val="Heading3"/>
      </w:pPr>
      <w:r>
        <w:t xml:space="preserve">3.1 Management of Chronic Diseases</w:t>
      </w:r>
    </w:p>
    <w:p>
      <w:pPr>
        <w:pStyle w:val="FirstParagraph"/>
      </w:pPr>
      <w:r>
        <w:t xml:space="preserve">Tanzania Dar es Salaam faces a rising prevalence of NCDs, including diabetes mellitus and hypertension. Pharmacists are now actively involved in screening patients for these conditions during routine medication pickups. In many community pharmacies across Tanzania Dar es Salaam, blood pressure monitoring and glucose testing have become standard services. This early detection capability is vital in a city where primary care clinics are often overcrowded.</w:t>
      </w:r>
    </w:p>
    <w:bookmarkEnd w:id="23"/>
    <w:bookmarkStart w:id="24" w:name="Xbc3a12dc94e6b2c78a50ea26521539f26f9e7db"/>
    <w:p>
      <w:pPr>
        <w:pStyle w:val="Heading3"/>
      </w:pPr>
      <w:r>
        <w:t xml:space="preserve">3.2 HIV/AIDS and Tuberculosis Adherence Support</w:t>
      </w:r>
    </w:p>
    <w:p>
      <w:pPr>
        <w:pStyle w:val="FirstParagraph"/>
      </w:pPr>
      <w:r>
        <w:t xml:space="preserve">Tanzania has made significant strides in controlling the HIV epidemic, with Tanzania Dar es Salaam serving as a central node for treatment distribution. Pharmacists play a pivotal role in ensuring adherence to antiretroviral therapy (ART). By providing counseling on side effects and drug interactions, pharmacists improve patient retention rates. The trust patients place in their local pharmacist in Tanzania Dar es Salaam often exceeds that of visiting specialists due to the continuity of care provided.</w:t>
      </w:r>
    </w:p>
    <w:bookmarkEnd w:id="24"/>
    <w:bookmarkStart w:id="25" w:name="antimicrobial-stewardship"/>
    <w:p>
      <w:pPr>
        <w:pStyle w:val="Heading3"/>
      </w:pPr>
      <w:r>
        <w:t xml:space="preserve">3.3 Antimicrobial Stewardship</w:t>
      </w:r>
    </w:p>
    <w:p>
      <w:pPr>
        <w:pStyle w:val="FirstParagraph"/>
      </w:pPr>
      <w:r>
        <w:t xml:space="preserve">A critical challenge in Tanzania Dar es Salaam is the misuse and overuse of antibiotics, leading to increasing drug resistance. The modern pharmacist acts as a gatekeeper, challenging inappropriate prescriptions and educating patients on the dangers of self-medication. Educational campaigns led by pharmacists have been instrumental in changing public perception regarding antibiotic usage within urban households.</w:t>
      </w:r>
    </w:p>
    <w:bookmarkEnd w:id="25"/>
    <w:bookmarkEnd w:id="26"/>
    <w:bookmarkStart w:id="27" w:name="X963432bf2212d936e215c0c67001ee54826a8ca"/>
    <w:p>
      <w:pPr>
        <w:pStyle w:val="Heading2"/>
      </w:pPr>
      <w:r>
        <w:t xml:space="preserve">4. Challenges Facing Pharmacy Practice in Tanzania Dar es Salaam</w:t>
      </w:r>
    </w:p>
    <w:p>
      <w:pPr>
        <w:pStyle w:val="FirstParagraph"/>
      </w:pPr>
      <w:r>
        <w:t xml:space="preserve">Despite the progress, significant hurdles remain for pharmacists operating in this region:</w:t>
      </w:r>
    </w:p>
    <w:p>
      <w:pPr>
        <w:numPr>
          <w:ilvl w:val="0"/>
          <w:numId w:val="1001"/>
        </w:numPr>
        <w:pStyle w:val="Compact"/>
      </w:pPr>
      <w:r>
        <w:rPr>
          <w:bCs/>
          <w:b/>
        </w:rPr>
        <w:t xml:space="preserve">Limited Clinical Training:</w:t>
      </w:r>
      <w:r>
        <w:t xml:space="preserve"> </w:t>
      </w:r>
      <w:r>
        <w:t xml:space="preserve">While undergraduate curricula are improving, there is a gap between academic knowledge and practical clinical skills required for complex patient counseling.</w:t>
      </w:r>
    </w:p>
    <w:p>
      <w:pPr>
        <w:numPr>
          <w:ilvl w:val="0"/>
          <w:numId w:val="1001"/>
        </w:numPr>
        <w:pStyle w:val="Compact"/>
      </w:pPr>
      <w:r>
        <w:rPr>
          <w:bCs/>
          <w:b/>
        </w:rPr>
        <w:t xml:space="preserve">Infrastructure Constraints:</w:t>
      </w:r>
    </w:p>
    <w:p>
      <w:pPr>
        <w:numPr>
          <w:ilvl w:val="0"/>
          <w:numId w:val="1001"/>
        </w:numPr>
        <w:pStyle w:val="Compact"/>
      </w:pPr>
      <w:r>
        <w:rPr>
          <w:bCs/>
          <w:b/>
        </w:rPr>
        <w:t xml:space="preserve">Patient Expectations:</w:t>
      </w:r>
      <w:r>
        <w:t xml:space="preserve"> </w:t>
      </w:r>
      <w:r>
        <w:t xml:space="preserve">Patients in Tanzania Dar es Salaam often seek immediate remedies. Convincing them to adopt long-term management strategies for chronic diseases requires sophisticated communication skills that are still being developed within the profession.</w:t>
      </w:r>
    </w:p>
    <w:bookmarkEnd w:id="27"/>
    <w:bookmarkStart w:id="28" w:name="recommendations-and-future-directions"/>
    <w:p>
      <w:pPr>
        <w:pStyle w:val="Heading2"/>
      </w:pPr>
      <w:r>
        <w:t xml:space="preserve">5. Recommendations and Future Directions</w:t>
      </w:r>
    </w:p>
    <w:p>
      <w:pPr>
        <w:pStyle w:val="FirstParagraph"/>
      </w:pPr>
      <w:r>
        <w:t xml:space="preserve">To fully harness the potential of pharmacists in Tanzania Dar es Salaam, several strategic actions are recommended:</w:t>
      </w:r>
    </w:p>
    <w:p>
      <w:pPr>
        <w:numPr>
          <w:ilvl w:val="0"/>
          <w:numId w:val="1002"/>
        </w:numPr>
        <w:pStyle w:val="Compact"/>
      </w:pPr>
      <w:r>
        <w:rPr>
          <w:bCs/>
          <w:b/>
        </w:rPr>
        <w:t xml:space="preserve">Mandatory Post-Graduate Clinical Training:</w:t>
      </w:r>
      <w:r>
        <w:t xml:space="preserve"> </w:t>
      </w:r>
      <w:r>
        <w:t xml:space="preserve">Regulatory bodies should introduce mandatory clinical residency programs specifically tailored to the disease burden in Tanzania Dar es Salaam.</w:t>
      </w:r>
    </w:p>
    <w:p>
      <w:pPr>
        <w:numPr>
          <w:ilvl w:val="0"/>
          <w:numId w:val="1002"/>
        </w:numPr>
        <w:pStyle w:val="Compact"/>
      </w:pPr>
      <w:r>
        <w:rPr>
          <w:bCs/>
          <w:b/>
        </w:rPr>
        <w:t xml:space="preserve">Digital Health Integration:</w:t>
      </w:r>
      <w:r>
        <w:t xml:space="preserve"> </w:t>
      </w:r>
      <w:r>
        <w:t xml:space="preserve">Leveraging mobile technology, prevalent in Tanzania Dar es Salaam, pharmacists can utilize telemedicine platforms to consult with physicians remotely, enhancing diagnostic accuracy.</w:t>
      </w:r>
    </w:p>
    <w:p>
      <w:pPr>
        <w:numPr>
          <w:ilvl w:val="0"/>
          <w:numId w:val="1002"/>
        </w:numPr>
        <w:pStyle w:val="Compact"/>
      </w:pPr>
      <w:r>
        <w:rPr>
          <w:bCs/>
          <w:b/>
        </w:rPr>
        <w:t xml:space="preserve">Policymaker Engagement:</w:t>
      </w:r>
      <w:r>
        <w:t xml:space="preserve"> </w:t>
      </w:r>
      <w:r>
        <w:t xml:space="preserve">There must be a concerted effort to formalize reimbursement models for clinical pharmacy services in both public hospitals and private clinics within Tanzania Dar es Salaam.</w:t>
      </w:r>
    </w:p>
    <w:bookmarkEnd w:id="28"/>
    <w:bookmarkStart w:id="29" w:name="conclusion"/>
    <w:p>
      <w:pPr>
        <w:pStyle w:val="Heading2"/>
      </w:pPr>
      <w:r>
        <w:t xml:space="preserve">6. Conclusion</w:t>
      </w:r>
    </w:p>
    <w:p>
      <w:pPr>
        <w:pStyle w:val="FirstParagraph"/>
      </w:pPr>
      <w:r>
        <w:t xml:space="preserve">The role of the pharmacist is no longer peripheral but central to the healthcare ecosystem in Tanzania Dar es Salaam. As the city continues to grow, pharmacists must adapt by embracing clinical competencies and leveraging technology. This evolution ensures that the population of Tanzania Dar es Salaam receives not just medicine, but comprehensive care. The future of healthcare in this vibrant metropolis relies heavily on empowering each</w:t>
      </w:r>
      <w:r>
        <w:t xml:space="preserve"> </w:t>
      </w:r>
      <w:r>
        <w:rPr>
          <w:bCs/>
          <w:b/>
        </w:rPr>
        <w:t xml:space="preserve">Pharmacist</w:t>
      </w:r>
      <w:r>
        <w:t xml:space="preserve"> </w:t>
      </w:r>
      <w:r>
        <w:t xml:space="preserve">to step forward as a leader in public health.</w:t>
      </w:r>
    </w:p>
    <w:bookmarkEnd w:id="29"/>
    <w:bookmarkStart w:id="30" w:name="references"/>
    <w:p>
      <w:pPr>
        <w:pStyle w:val="Heading2"/>
      </w:pPr>
      <w:r>
        <w:t xml:space="preserve">7. References</w:t>
      </w:r>
    </w:p>
    <w:p>
      <w:pPr>
        <w:numPr>
          <w:ilvl w:val="0"/>
          <w:numId w:val="1003"/>
        </w:numPr>
        <w:pStyle w:val="Compact"/>
      </w:pPr>
      <w:r>
        <w:t xml:space="preserve">Tanzania Pharmacy Council. (2023). Annual Report on Pharmacy Practice Standards in Dar es Salaam.</w:t>
      </w:r>
    </w:p>
    <w:p>
      <w:pPr>
        <w:numPr>
          <w:ilvl w:val="0"/>
          <w:numId w:val="1003"/>
        </w:numPr>
        <w:pStyle w:val="Compact"/>
      </w:pPr>
      <w:r>
        <w:t xml:space="preserve">Mwai, J., &amp; Kimario, A. (2021). "Non-Communicable Diseases and the Role of Community Pharmacists in Urban Tanzania." Journal of African Health Sciences.</w:t>
      </w:r>
    </w:p>
    <w:p>
      <w:pPr>
        <w:numPr>
          <w:ilvl w:val="0"/>
          <w:numId w:val="1003"/>
        </w:numPr>
        <w:pStyle w:val="Compact"/>
      </w:pPr>
      <w:r>
        <w:t xml:space="preserve">World Health Organization Regional Office for Africa. (2022). Strengthening Pharmacy Services to Improve Access to Essential Medicines.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Tanzania Dar es Salaam: Bridging the Gap Between Clinical Care and Community Health</dc:title>
  <dc:creator/>
  <dc:language>en</dc:language>
  <cp:keywords/>
  <dcterms:created xsi:type="dcterms:W3CDTF">2026-07-29T17:19:41Z</dcterms:created>
  <dcterms:modified xsi:type="dcterms:W3CDTF">2026-07-29T17:19:41Z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