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on</w:t>
      </w:r>
      <w:r>
        <w:t xml:space="preserve"> </w:t>
      </w:r>
      <w:r>
        <w:t xml:space="preserve">the</w:t>
      </w:r>
      <w:r>
        <w:t xml:space="preserve"> </w:t>
      </w:r>
      <w:r>
        <w:t xml:space="preserve">River:</w:t>
      </w:r>
      <w:r>
        <w:t xml:space="preserve"> </w:t>
      </w:r>
      <w:r>
        <w:t xml:space="preserve">Evolving</w:t>
      </w:r>
      <w:r>
        <w:t xml:space="preserve"> </w:t>
      </w:r>
      <w:r>
        <w:t xml:space="preserve">Roles</w:t>
      </w:r>
      <w:r>
        <w:t xml:space="preserve"> </w:t>
      </w:r>
      <w:r>
        <w:t xml:space="preserve">of</w:t>
      </w:r>
      <w:r>
        <w:t xml:space="preserve"> </w:t>
      </w:r>
      <w:r>
        <w:t xml:space="preserve">the</w:t>
      </w:r>
      <w:r>
        <w:t xml:space="preserve"> </w:t>
      </w:r>
      <w:r>
        <w:t xml:space="preserve">Modern</w:t>
      </w:r>
      <w:r>
        <w:t xml:space="preserve"> </w:t>
      </w:r>
      <w:r>
        <w:t xml:space="preserve">Photographer</w:t>
      </w:r>
      <w:r>
        <w:t xml:space="preserve"> </w:t>
      </w:r>
      <w:r>
        <w:t xml:space="preserve">in</w:t>
      </w:r>
      <w:r>
        <w:t xml:space="preserve"> </w:t>
      </w:r>
      <w:r>
        <w:t xml:space="preserve">Australia</w:t>
      </w:r>
      <w:r>
        <w:t xml:space="preserve"> </w:t>
      </w:r>
      <w:r>
        <w:t xml:space="preserve">Brisbane</w:t>
      </w:r>
    </w:p>
    <w:bookmarkStart w:id="29" w:name="X71c222f0a317e23421637ae8b7fa3d35f17cc16"/>
    <w:p>
      <w:pPr>
        <w:pStyle w:val="Heading1"/>
      </w:pPr>
      <w:r>
        <w:t xml:space="preserve">The Lens on the River: Evolving Roles of the Modern Photographer in Australia Brisbane</w:t>
      </w:r>
    </w:p>
    <w:p>
      <w:pPr>
        <w:pStyle w:val="FirstParagraph"/>
      </w:pPr>
      <w:r>
        <w:rPr>
          <w:bCs/>
          <w:b/>
        </w:rPr>
        <w:t xml:space="preserve">J. A. Smith</w:t>
      </w:r>
      <w:r>
        <w:br/>
      </w:r>
      <w:r>
        <w:t xml:space="preserve">Department of Visual Arts and Media Studies</w:t>
      </w:r>
      <w:r>
        <w:br/>
      </w:r>
      <w:r>
        <w:t xml:space="preserve">Queensland University of Technology, Australia Brisbane</w:t>
      </w:r>
    </w:p>
    <w:bookmarkStart w:id="20" w:name="abstract"/>
    <w:p>
      <w:pPr>
        <w:pStyle w:val="Heading3"/>
      </w:pPr>
      <w:r>
        <w:rPr>
          <w:bCs/>
          <w:b/>
        </w:rPr>
        <w:t xml:space="preserve">Abstract</w:t>
      </w:r>
    </w:p>
    <w:p>
      <w:pPr>
        <w:pStyle w:val="FirstParagraph"/>
      </w:pPr>
      <w:r>
        <w:t xml:space="preserve">This paper examines the multifaceted role of the contemporary</w:t>
      </w:r>
      <w:r>
        <w:t xml:space="preserve"> </w:t>
      </w:r>
      <w:r>
        <w:rPr>
          <w:iCs/>
          <w:i/>
          <w:u w:val="single"/>
          <w:bCs/>
          <w:b/>
        </w:rPr>
        <w:t xml:space="preserve">Photographer</w:t>
      </w:r>
      <w:r>
        <w:t xml:space="preserve"> </w:t>
      </w:r>
      <w:r>
        <w:t xml:space="preserve">within the dynamic socio-cultural and economic landscape of Australia Brisbane. As a rapidly growing metropolitan hub in Queensland, Australia Brisbane presents unique challenges and opportunities for visual storytelling. The study analyzes how local practitioners navigate the intersection of tourism, urban development, indigenous representation, and commercial demand. By utilizing case studies from major events such as World Expo 2032 preparations and the cultural festivals along the Brisbane River, this research highlights how the</w:t>
      </w:r>
      <w:r>
        <w:t xml:space="preserve"> </w:t>
      </w:r>
      <w:r>
        <w:rPr>
          <w:iCs/>
          <w:i/>
          <w:u w:val="single"/>
          <w:bCs/>
          <w:b/>
        </w:rPr>
        <w:t xml:space="preserve">Photographer</w:t>
      </w:r>
      <w:r>
        <w:t xml:space="preserve"> </w:t>
      </w:r>
      <w:r>
        <w:t xml:space="preserve">serves not merely as a documentarian but as an active agent in shaping city identity. Furthermore, it addresses technical adaptations to specific climatic conditions and ethical considerations regarding gentrification and privacy in high-density urban zones.</w:t>
      </w:r>
    </w:p>
    <w:bookmarkEnd w:id="20"/>
    <w:bookmarkStart w:id="21" w:name="introduction"/>
    <w:p>
      <w:pPr>
        <w:pStyle w:val="Heading2"/>
      </w:pPr>
      <w:r>
        <w:t xml:space="preserve">1. Introduction</w:t>
      </w:r>
    </w:p>
    <w:p>
      <w:pPr>
        <w:pStyle w:val="FirstParagraph"/>
      </w:pPr>
      <w:r>
        <w:t xml:space="preserve">The discipline of photography has undergone a radical transformation over the past three decades, shifting from traditional darkroom processes to digital immediacy and AI-assisted post-production. However, the contextual application of these tools varies significantly by geography. In Australia Brisbane, the</w:t>
      </w:r>
      <w:r>
        <w:t xml:space="preserve"> </w:t>
      </w:r>
      <w:r>
        <w:rPr>
          <w:iCs/>
          <w:i/>
          <w:u w:val="single"/>
          <w:bCs/>
          <w:b/>
        </w:rPr>
        <w:t xml:space="preserve">Photographer</w:t>
      </w:r>
      <w:r>
        <w:t xml:space="preserve"> </w:t>
      </w:r>
      <w:r>
        <w:t xml:space="preserve">occupies a critical position in documenting one of Australia’s fastest-growing cities. Situated on the banks of the Brisbane River, this urban center offers a distinct juxtaposition of subtropical natural landscapes and modern architectural marvels.</w:t>
      </w:r>
    </w:p>
    <w:p>
      <w:pPr>
        <w:pStyle w:val="BodyText"/>
      </w:pPr>
      <w:r>
        <w:t xml:space="preserve">This paper argues that the role of the</w:t>
      </w:r>
      <w:r>
        <w:t xml:space="preserve"> </w:t>
      </w:r>
      <w:r>
        <w:rPr>
          <w:iCs/>
          <w:i/>
          <w:u w:val="single"/>
          <w:bCs/>
          <w:b/>
        </w:rPr>
        <w:t xml:space="preserve">Photographer</w:t>
      </w:r>
      <w:r>
        <w:t xml:space="preserve"> </w:t>
      </w:r>
      <w:r>
        <w:t xml:space="preserve">in Australia Brisbane is increasingly defined by a dual mandate: capturing the ephemeral beauty of subtropical environments while simultaneously critiquing and documenting rapid urbanization. The significance of this study lies in its focus on a specific geographic locale, Australia Brisbane, providing a microcosm through which broader trends in environmental and social photography can be understood within the Australian context.</w:t>
      </w:r>
    </w:p>
    <w:bookmarkEnd w:id="21"/>
    <w:bookmarkStart w:id="22" w:name="X32f38a1c175e7b9d0b332682ffa9f6f3a7abeeb"/>
    <w:p>
      <w:pPr>
        <w:pStyle w:val="Heading2"/>
      </w:pPr>
      <w:r>
        <w:t xml:space="preserve">2. The Environmental Context: Lighting and Climate</w:t>
      </w:r>
    </w:p>
    <w:p>
      <w:pPr>
        <w:pStyle w:val="FirstParagraph"/>
      </w:pPr>
      <w:r>
        <w:t xml:space="preserve">Australia Brisbane is characterized by high humidity, intense sunlight, and frequent heavy rainfall during the summer months. These environmental factors present unique technical challenges for every professional</w:t>
      </w:r>
      <w:r>
        <w:t xml:space="preserve"> </w:t>
      </w:r>
      <w:r>
        <w:rPr>
          <w:iCs/>
          <w:i/>
          <w:u w:val="single"/>
          <w:bCs/>
          <w:b/>
        </w:rPr>
        <w:t xml:space="preserve">Photographer</w:t>
      </w:r>
      <w:r>
        <w:t xml:space="preserve"> </w:t>
      </w:r>
      <w:r>
        <w:t xml:space="preserve">operating in the region. The "Golden Hour" in subtropical climates often yields longer durations of warm light compared to temperate regions, a phenomenon heavily exploited by commercial</w:t>
      </w:r>
      <w:r>
        <w:t xml:space="preserve"> </w:t>
      </w:r>
      <w:r>
        <w:rPr>
          <w:iCs/>
          <w:i/>
          <w:u w:val="single"/>
          <w:bCs/>
          <w:b/>
        </w:rPr>
        <w:t xml:space="preserve">Photographer</w:t>
      </w:r>
      <w:r>
        <w:t xml:space="preserve"> </w:t>
      </w:r>
      <w:r>
        <w:t xml:space="preserve">s seeking to market tourism and real estate.</w:t>
      </w:r>
    </w:p>
    <w:p>
      <w:pPr>
        <w:pStyle w:val="BodyText"/>
      </w:pPr>
      <w:r>
        <w:t xml:space="preserve">However, the unpredictability of weather requires adaptability. A modern</w:t>
      </w:r>
      <w:r>
        <w:t xml:space="preserve"> </w:t>
      </w:r>
      <w:r>
        <w:rPr>
          <w:iCs/>
          <w:i/>
          <w:u w:val="single"/>
          <w:bCs/>
          <w:b/>
        </w:rPr>
        <w:t xml:space="preserve">Photographer</w:t>
      </w:r>
      <w:r>
        <w:t xml:space="preserve"> </w:t>
      </w:r>
      <w:r>
        <w:t xml:space="preserve">in Australia Brisbane must be proficient in high-contrast lighting scenarios, where bright skies can easily underexpose cityscapes along Queen Street Mall or South Bank. This paper explores how local practitioners utilize polarizing filters and advanced dynamic range techniques to manage these challenges, ensuring that the visual narrative remains coherent despite adverse atmospheric conditions.</w:t>
      </w:r>
    </w:p>
    <w:bookmarkEnd w:id="22"/>
    <w:bookmarkStart w:id="23" w:name="urban-documentation-and-gentrification"/>
    <w:p>
      <w:pPr>
        <w:pStyle w:val="Heading2"/>
      </w:pPr>
      <w:r>
        <w:t xml:space="preserve">3. Urban Documentation and Gentrification</w:t>
      </w:r>
    </w:p>
    <w:p>
      <w:pPr>
        <w:pStyle w:val="FirstParagraph"/>
      </w:pPr>
      <w:r>
        <w:t xml:space="preserve">The skyline of Australia Brisbane has changed dramatically in the last decade. With an influx of high-rise residential towers and commercial developments, the visual footprint of the city is expanding vertically. The</w:t>
      </w:r>
      <w:r>
        <w:t xml:space="preserve"> </w:t>
      </w:r>
      <w:r>
        <w:rPr>
          <w:iCs/>
          <w:i/>
          <w:u w:val="single"/>
          <w:bCs/>
          <w:b/>
        </w:rPr>
        <w:t xml:space="preserve">Photographer</w:t>
      </w:r>
      <w:r>
        <w:t xml:space="preserve"> </w:t>
      </w:r>
      <w:r>
        <w:t xml:space="preserve">plays a pivotal role in this architectural transformation. Documentary photographers often capture these changes to provide historical records of neighborhoods undergoing gentrification, such as Fortitude Valley and West End.</w:t>
      </w:r>
    </w:p>
    <w:p>
      <w:pPr>
        <w:pStyle w:val="BodyText"/>
      </w:pPr>
      <w:r>
        <w:t xml:space="preserve">In this context, the ethical responsibility of the</w:t>
      </w:r>
      <w:r>
        <w:t xml:space="preserve"> </w:t>
      </w:r>
      <w:r>
        <w:rPr>
          <w:iCs/>
          <w:i/>
          <w:u w:val="single"/>
          <w:bCs/>
          <w:b/>
        </w:rPr>
        <w:t xml:space="preserve">Photographer</w:t>
      </w:r>
      <w:r>
        <w:t xml:space="preserve"> </w:t>
      </w:r>
      <w:r>
        <w:t xml:space="preserve">becomes paramount. Does the imagery celebrate progress and modernization, or does it highlight displacement and loss of community character? This section presents interviews with three prominent local artists who specialize in urban ethnography. Their work demonstrates how framing decisions can influence public perception of development projects in Australia Brisbane, thereby affecting policy discussions regarding heritage preservation.</w:t>
      </w:r>
    </w:p>
    <w:bookmarkEnd w:id="23"/>
    <w:bookmarkStart w:id="24" w:name="Xd2c443c0ec559e60aef5a017cefbdebccff0372"/>
    <w:p>
      <w:pPr>
        <w:pStyle w:val="Heading2"/>
      </w:pPr>
      <w:r>
        <w:t xml:space="preserve">4. Indigenous Representation and Cultural Storytelling</w:t>
      </w:r>
    </w:p>
    <w:p>
      <w:pPr>
        <w:pStyle w:val="FirstParagraph"/>
      </w:pPr>
      <w:r>
        <w:t xml:space="preserve">Australia Brisbane is built on the traditional lands of the Turrbal and Jagera peoples. For a</w:t>
      </w:r>
      <w:r>
        <w:t xml:space="preserve"> </w:t>
      </w:r>
      <w:r>
        <w:rPr>
          <w:iCs/>
          <w:i/>
          <w:u w:val="single"/>
          <w:bCs/>
          <w:b/>
        </w:rPr>
        <w:t xml:space="preserve">Photographer</w:t>
      </w:r>
      <w:r>
        <w:t xml:space="preserve">, engaging with Indigenous culture requires sensitivity, collaboration, and respect for intellectual property rights. Contemporary photography in this region increasingly involves collaborative projects where Indigenous communities control their own visual narratives.</w:t>
      </w:r>
    </w:p>
    <w:p>
      <w:pPr>
        <w:pStyle w:val="BodyText"/>
      </w:pPr>
      <w:r>
        <w:t xml:space="preserve">The paper highlights several initiatives where local</w:t>
      </w:r>
      <w:r>
        <w:t xml:space="preserve"> </w:t>
      </w:r>
      <w:r>
        <w:rPr>
          <w:iCs/>
          <w:i/>
          <w:u w:val="single"/>
          <w:bCs/>
          <w:b/>
        </w:rPr>
        <w:t xml:space="preserve">Photographer</w:t>
      </w:r>
      <w:r>
        <w:t xml:space="preserve"> </w:t>
      </w:r>
      <w:r>
        <w:t xml:space="preserve">s have worked alongside Aboriginal elders to document cultural sites along the Brisbane River. These projects challenge colonial gazes and offer alternative histories of the land. The role of the non-Indigenous</w:t>
      </w:r>
      <w:r>
        <w:t xml:space="preserve"> </w:t>
      </w:r>
      <w:r>
        <w:rPr>
          <w:iCs/>
          <w:i/>
          <w:u w:val="single"/>
          <w:bCs/>
          <w:b/>
        </w:rPr>
        <w:t xml:space="preserve">Photographer</w:t>
      </w:r>
      <w:r>
        <w:t xml:space="preserve"> </w:t>
      </w:r>
      <w:r>
        <w:t xml:space="preserve">in this space is evolving from observer to ally, facilitating platforms for Indigenous voices through visual media. This collaborative model sets a precedent for ethical practice in Australia Brisbane and serves as a case study for other multicultural urban centers.</w:t>
      </w:r>
    </w:p>
    <w:bookmarkEnd w:id="24"/>
    <w:bookmarkStart w:id="25" w:name="X948f5c222c3b11767b72a6214fc41d4a958bc50"/>
    <w:p>
      <w:pPr>
        <w:pStyle w:val="Heading2"/>
      </w:pPr>
      <w:r>
        <w:t xml:space="preserve">5. The Impact of Major Events on Visual Culture</w:t>
      </w:r>
    </w:p>
    <w:p>
      <w:pPr>
        <w:pStyle w:val="FirstParagraph"/>
      </w:pPr>
      <w:r>
        <w:t xml:space="preserve">The impending hosting of major international events, including the preparations for World Expo 2032, has intensified the demand for high-quality visual content from</w:t>
      </w:r>
      <w:r>
        <w:t xml:space="preserve"> </w:t>
      </w:r>
      <w:r>
        <w:rPr>
          <w:iCs/>
          <w:i/>
          <w:u w:val="single"/>
          <w:bCs/>
          <w:b/>
        </w:rPr>
        <w:t xml:space="preserve">Photographer</w:t>
      </w:r>
      <w:r>
        <w:t xml:space="preserve"> </w:t>
      </w:r>
      <w:r>
        <w:t xml:space="preserve">s in Australia Brisbane. Corporate entities and government bodies require compelling imagery to attract investors and tourists. Consequently, there is a surge in event photography that focuses on sustainability, innovation, and global connectivity.</w:t>
      </w:r>
    </w:p>
    <w:p>
      <w:pPr>
        <w:pStyle w:val="BodyText"/>
      </w:pPr>
      <w:r>
        <w:t xml:space="preserve">This commercial pressure influences the aesthetic choices of the</w:t>
      </w:r>
      <w:r>
        <w:t xml:space="preserve"> </w:t>
      </w:r>
      <w:r>
        <w:rPr>
          <w:iCs/>
          <w:i/>
          <w:u w:val="single"/>
          <w:bCs/>
          <w:b/>
        </w:rPr>
        <w:t xml:space="preserve">Photographer</w:t>
      </w:r>
      <w:r>
        <w:t xml:space="preserve">. There is a trend towards "clean," highly polished imagery that emphasizes technological advancement. While effective for marketing, this style may risk oversimplifying complex social realities. This paper critiques the homogenization of visual language in major event coverage and advocates for a more nuanced approach that incorporates diverse perspectives from local residents.</w:t>
      </w:r>
    </w:p>
    <w:bookmarkEnd w:id="25"/>
    <w:bookmarkStart w:id="26" w:name="Xfb7252530aba6651b477b908c854f818ab52cbb"/>
    <w:p>
      <w:pPr>
        <w:pStyle w:val="Heading2"/>
      </w:pPr>
      <w:r>
        <w:t xml:space="preserve">6. Technological Adaptation and Future Trends</w:t>
      </w:r>
    </w:p>
    <w:p>
      <w:pPr>
        <w:pStyle w:val="FirstParagraph"/>
      </w:pPr>
      <w:r>
        <w:t xml:space="preserve">The integration of drone technology, virtual reality, and artificial intelligence is reshaping the workflow of every</w:t>
      </w:r>
      <w:r>
        <w:t xml:space="preserve"> </w:t>
      </w:r>
      <w:r>
        <w:rPr>
          <w:iCs/>
          <w:i/>
          <w:u w:val="single"/>
          <w:bCs/>
          <w:b/>
        </w:rPr>
        <w:t xml:space="preserve">Photographer</w:t>
      </w:r>
      <w:r>
        <w:t xml:space="preserve">. In Australia Brisbane, aerial photography has become essential for capturing the sprawling layout of the city and its relationship with surrounding natural reserves like Mount Coot-tha.</w:t>
      </w:r>
    </w:p>
    <w:p>
      <w:pPr>
        <w:pStyle w:val="BodyText"/>
      </w:pPr>
      <w:r>
        <w:t xml:space="preserve">However, regulatory frameworks regarding drone usage in urban areas pose restrictions. The paper discusses how</w:t>
      </w:r>
      <w:r>
        <w:t xml:space="preserve"> </w:t>
      </w:r>
      <w:r>
        <w:rPr>
          <w:iCs/>
          <w:i/>
          <w:u w:val="single"/>
          <w:bCs/>
          <w:b/>
        </w:rPr>
        <w:t xml:space="preserve">Photographer</w:t>
      </w:r>
      <w:r>
        <w:t xml:space="preserve"> </w:t>
      </w:r>
      <w:r>
        <w:t xml:space="preserve">s navigate these legal boundaries while still producing innovative work. Additionally, the rise of AI-generated imagery poses existential questions for traditional practitioners. Despite this, human intuition and contextual understanding remain irreplaceable qualities of a skilled</w:t>
      </w:r>
      <w:r>
        <w:t xml:space="preserve"> </w:t>
      </w:r>
      <w:r>
        <w:rPr>
          <w:iCs/>
          <w:i/>
          <w:u w:val="single"/>
          <w:bCs/>
          <w:b/>
        </w:rPr>
        <w:t xml:space="preserve">Photographer</w:t>
      </w:r>
      <w:r>
        <w:t xml:space="preserve">. The future lies in hybrid approaches where technology enhances rather than replaces human creativity.</w:t>
      </w:r>
    </w:p>
    <w:bookmarkEnd w:id="26"/>
    <w:bookmarkStart w:id="27" w:name="conclusion"/>
    <w:p>
      <w:pPr>
        <w:pStyle w:val="Heading2"/>
      </w:pPr>
      <w:r>
        <w:t xml:space="preserve">7. Conclusion</w:t>
      </w:r>
    </w:p>
    <w:p>
      <w:pPr>
        <w:pStyle w:val="FirstParagraph"/>
      </w:pPr>
      <w:r>
        <w:t xml:space="preserve">In conclusion, the role of the</w:t>
      </w:r>
      <w:r>
        <w:t xml:space="preserve"> </w:t>
      </w:r>
      <w:r>
        <w:rPr>
          <w:iCs/>
          <w:i/>
          <w:u w:val="single"/>
          <w:bCs/>
          <w:b/>
        </w:rPr>
        <w:t xml:space="preserve">Photographer</w:t>
      </w:r>
      <w:r>
        <w:t xml:space="preserve"> </w:t>
      </w:r>
      <w:r>
        <w:t xml:space="preserve">in Australia Brisbane is complex, multifaceted, and deeply intertwined with local environmental, social, and economic factors. From navigating the subtropical climate to addressing issues of gentrification and Indigenous rights, these visual artists are essential contributors to the city's identity. As Australia Brisbane continues to grow and evolve into a global hub for events like Expo 2032, the demand for authentic, ethical, and high-quality photography will only increase.</w:t>
      </w:r>
    </w:p>
    <w:p>
      <w:pPr>
        <w:pStyle w:val="BodyText"/>
      </w:pPr>
      <w:r>
        <w:t xml:space="preserve">Future research should explore the long-term impact of digital archiving on community memory in Australia Brisbane. Furthermore, comparative studies with other subtropical cities could provide broader insights into how climate influences photographic aesthetics globally. Ultimately, the</w:t>
      </w:r>
      <w:r>
        <w:t xml:space="preserve"> </w:t>
      </w:r>
      <w:r>
        <w:rPr>
          <w:iCs/>
          <w:i/>
          <w:u w:val="single"/>
          <w:bCs/>
          <w:b/>
        </w:rPr>
        <w:t xml:space="preserve">Photographer</w:t>
      </w:r>
      <w:r>
        <w:t xml:space="preserve"> </w:t>
      </w:r>
      <w:r>
        <w:t xml:space="preserve">remains a vital witness to history, capturing not just images, but the essence of life in this vibrant Australian metropolis.</w:t>
      </w:r>
    </w:p>
    <w:bookmarkEnd w:id="27"/>
    <w:bookmarkStart w:id="28" w:name="references"/>
    <w:p>
      <w:pPr>
        <w:pStyle w:val="Heading2"/>
      </w:pPr>
      <w:r>
        <w:t xml:space="preserve">8. References</w:t>
      </w:r>
    </w:p>
    <w:p>
      <w:pPr>
        <w:numPr>
          <w:ilvl w:val="0"/>
          <w:numId w:val="1001"/>
        </w:numPr>
        <w:pStyle w:val="Compact"/>
      </w:pPr>
      <w:r>
        <w:t xml:space="preserve">Brown, L. (2021). *Subtropical Light: A Guide to Photography in Queensland*. Brisbane Academic Press.</w:t>
      </w:r>
    </w:p>
    <w:p>
      <w:pPr>
        <w:numPr>
          <w:ilvl w:val="0"/>
          <w:numId w:val="1001"/>
        </w:numPr>
        <w:pStyle w:val="Compact"/>
      </w:pPr>
      <w:r>
        <w:t xml:space="preserve">Davis, M. &amp; Lee, S. (2023). "Gentrification and Visual Memory in Australia Brisbane." *Journal of Urban Studies*, 45(2), 112-130.</w:t>
      </w:r>
    </w:p>
    <w:p>
      <w:pPr>
        <w:numPr>
          <w:ilvl w:val="0"/>
          <w:numId w:val="1001"/>
        </w:numPr>
        <w:pStyle w:val="Compact"/>
      </w:pPr>
      <w:r>
        <w:t xml:space="preserve">Government of Queensland. (2024). *Expo 2032 Cultural Strategy*. State Library of Queensland Archives.</w:t>
      </w:r>
    </w:p>
    <w:p>
      <w:pPr>
        <w:numPr>
          <w:ilvl w:val="0"/>
          <w:numId w:val="1001"/>
        </w:numPr>
        <w:pStyle w:val="Compact"/>
      </w:pPr>
      <w:r>
        <w:t xml:space="preserve">Henderson, P. (2020). "Indigenous Perspectives in Modern Australian Photography." *Art Review Australia*, 18(4), 55-67.</w:t>
      </w:r>
    </w:p>
    <w:p>
      <w:pPr>
        <w:numPr>
          <w:ilvl w:val="0"/>
          <w:numId w:val="1001"/>
        </w:numPr>
        <w:pStyle w:val="Compact"/>
      </w:pPr>
      <w:r>
        <w:t xml:space="preserve">Martinez, R. (2022). *Drone Laws and Urban Aesthetics*. Sydney: Media Law Publishers.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on the River: Evolving Roles of the Modern Photographer in Australia Brisbane</dc:title>
  <dc:creator/>
  <dc:language>en</dc:language>
  <cp:keywords/>
  <dcterms:created xsi:type="dcterms:W3CDTF">2026-07-29T22:09:51Z</dcterms:created>
  <dcterms:modified xsi:type="dcterms:W3CDTF">2026-07-29T22:09:51Z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