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Montreal</w:t>
      </w:r>
    </w:p>
    <w:bookmarkStart w:id="32" w:name="X776051bf5fdb131879216216f5580f04bb633d7"/>
    <w:p>
      <w:pPr>
        <w:pStyle w:val="Heading1"/>
      </w:pPr>
      <w:r>
        <w:t xml:space="preserve">The Visual Architect:</w:t>
      </w:r>
      <w:r>
        <w:br/>
      </w:r>
      <w:r>
        <w:t xml:space="preserve">The Evolving Role of the Photographer in Contemporary Montreal</w:t>
      </w:r>
    </w:p>
    <w:p>
      <w:pPr>
        <w:pStyle w:val="FirstParagraph"/>
      </w:pPr>
      <w:r>
        <w:rPr>
          <w:bCs/>
          <w:b/>
        </w:rPr>
        <w:t xml:space="preserve">J. D. Arcand</w:t>
      </w:r>
      <w:r>
        <w:br/>
      </w:r>
      <w:r>
        <w:t xml:space="preserve">Institute for Urban Media Studies</w:t>
      </w:r>
      <w:r>
        <w:br/>
      </w:r>
      <w:r>
        <w:t xml:space="preserve">Montreal, Quebec, Canada</w:t>
      </w:r>
    </w:p>
    <w:bookmarkStart w:id="20" w:name="abstract"/>
    <w:p>
      <w:pPr>
        <w:pStyle w:val="Heading2"/>
      </w:pPr>
      <w:r>
        <w:t xml:space="preserve">Abstract</w:t>
      </w:r>
    </w:p>
    <w:p>
      <w:pPr>
        <w:pStyle w:val="FirstParagraph"/>
      </w:pPr>
      <w:r>
        <w:t xml:space="preserve">This conference paper examines the multifaceted role of the photographer within the dynamic cultural landscape of Canada Montreal. As a city characterized by its unique linguistic duality, historical depth, and rapid urban modernization, Montreal presents a distinct visual ecosystem that demands specialized photographic interpretation. This study explores how contemporary photographers in this region are not merely documentarians but active cultural architects who shape the global perception of Quebecois identity. Through an analysis of street photography, architectural documentation, and digital media integration, we argue that the Montreal photographer serves as a critical mediator between heritage and innovation. The paper further discusses the economic implications of this artistic sector within Canada’s broader creative economy.</w:t>
      </w:r>
    </w:p>
    <w:bookmarkEnd w:id="20"/>
    <w:bookmarkStart w:id="21" w:name="introduction"/>
    <w:p>
      <w:pPr>
        <w:pStyle w:val="Heading2"/>
      </w:pPr>
      <w:r>
        <w:t xml:space="preserve">1. Introduction</w:t>
      </w:r>
    </w:p>
    <w:p>
      <w:pPr>
        <w:pStyle w:val="FirstParagraph"/>
      </w:pPr>
      <w:r>
        <w:t xml:space="preserve">Montreal stands as a singular node in North American geography, functioning as a bridge between European tradition and North American modernity. Within this complex urban fabric, the role of the photographer extends far beyond simple image capture. In Canada Montreal, photography is embedded in the social and political discourse, serving as a tool for memory preservation, civic critique, and artistic expression. This paper aims to deconstruct these layers by investigating how local practitioners navigate the dualities of their environment.</w:t>
      </w:r>
    </w:p>
    <w:p>
      <w:pPr>
        <w:pStyle w:val="BodyText"/>
      </w:pPr>
      <w:r>
        <w:t xml:space="preserve">The significance of this study lies in its focus on the specific regional context. While global trends in photography—such as the rise of social media aesthetics and AI-generated imagery—are prevalent, their adaptation within Canada Montreal offers unique insights into localization strategies for visual artists. The photographer here must possess a bifocal vision: one eye on universal visual languages and the other attuned to the nuanced socio-linguistic markers of Quebec society.</w:t>
      </w:r>
    </w:p>
    <w:bookmarkEnd w:id="21"/>
    <w:bookmarkStart w:id="22" w:name="X09fd33e8af75d9b0dd3ca85a60aa6321f0f249f"/>
    <w:p>
      <w:pPr>
        <w:pStyle w:val="Heading2"/>
      </w:pPr>
      <w:r>
        <w:t xml:space="preserve">2. Historical Context: The Legacy of Documentation</w:t>
      </w:r>
    </w:p>
    <w:p>
      <w:pPr>
        <w:pStyle w:val="FirstParagraph"/>
      </w:pPr>
      <w:r>
        <w:t xml:space="preserve">To understand the current state of photography in this region, one must acknowledge its historical roots. Historically, photographers in Canada Montreal were tasked with nation-building and colonial documentation. However, since the Quiet Revolution (*La Révolution tranquille*) of the 1960s, photography has undergone a radical transformation. It shifted from an external gaze to an internal reflection.</w:t>
      </w:r>
    </w:p>
    <w:p>
      <w:pPr>
        <w:pStyle w:val="BodyText"/>
      </w:pPr>
      <w:r>
        <w:t xml:space="preserve">Figures such as Claude Gasse and later Lucien L’Herbier established a tradition of social realism that challenged political narratives. Today’s photographers inherit this legacy but adapt it to postmodern concerns. The modern photographer in Montreal often grapples with issues of gentrification, immigration, and the preservation of French language spaces in an English-dominated continent. This historical burden adds a layer of responsibility to the contemporary practitioner, distinguishing them from peers in other major North American cities.</w:t>
      </w:r>
    </w:p>
    <w:bookmarkEnd w:id="22"/>
    <w:bookmarkStart w:id="25" w:name="the-photographer-as-urban-mediator"/>
    <w:p>
      <w:pPr>
        <w:pStyle w:val="Heading2"/>
      </w:pPr>
      <w:r>
        <w:t xml:space="preserve">3. The Photographer as Urban Mediator</w:t>
      </w:r>
    </w:p>
    <w:p>
      <w:pPr>
        <w:pStyle w:val="FirstParagraph"/>
      </w:pPr>
      <w:r>
        <w:t xml:space="preserve">In the context of Canada Montreal, the photographer acts as a mediator between disparate cultural groups. Montreal is a city of neighborhoods (*arrondissements*), each with distinct character, from the historic cobblestones of Old Montreal to the artistic vibrancy of Plateau Mont-Royal.</w:t>
      </w:r>
    </w:p>
    <w:bookmarkStart w:id="23" w:name="street-photography-and-social-cohesion"/>
    <w:p>
      <w:pPr>
        <w:pStyle w:val="Heading3"/>
      </w:pPr>
      <w:r>
        <w:t xml:space="preserve">3.1 Street Photography and Social Cohesion</w:t>
      </w:r>
    </w:p>
    <w:p>
      <w:pPr>
        <w:pStyle w:val="FirstParagraph"/>
      </w:pPr>
      <w:r>
        <w:t xml:space="preserve">Street photography remains a potent genre in Montreal. However, contemporary practitioners are moving away from purely aesthetic compositions toward narrative-driven works that highlight social cohesion and division. For instance, projects documenting the immigrant experience in boroughs like Saint-Laurent or Côte-des-Neiges provide visual testimony to the changing demographics of Canada Montreal.</w:t>
      </w:r>
    </w:p>
    <w:p>
      <w:pPr>
        <w:pStyle w:val="BodyText"/>
      </w:pPr>
      <w:r>
        <w:t xml:space="preserve">These photographers often employ collaborative methodologies, working directly with subjects to ensure ethical representation. This shift reflects a broader global trend in photojournalism but is intensified by Montreal’s specific demographic pressures and policies regarding integration and multiculturalism.</w:t>
      </w:r>
    </w:p>
    <w:bookmarkEnd w:id="23"/>
    <w:bookmarkStart w:id="24" w:name="X0a339d136658e5ffdcdfb44d46ed433916049ae"/>
    <w:p>
      <w:pPr>
        <w:pStyle w:val="Heading3"/>
      </w:pPr>
      <w:r>
        <w:t xml:space="preserve">3.2 Architectural Photography and Urban Identity</w:t>
      </w:r>
    </w:p>
    <w:p>
      <w:pPr>
        <w:pStyle w:val="FirstParagraph"/>
      </w:pPr>
      <w:r>
        <w:t xml:space="preserve">The architectural landscape of Montreal, featuring a blend of Haussmannian influences, brutalist concrete structures from Expo 67, and futuristic eco-districts like the Green Village (*Village Vert*), offers a challenging canvas for architectural photographers. The role here is to interpret how space influences behavior.</w:t>
      </w:r>
    </w:p>
    <w:p>
      <w:pPr>
        <w:pStyle w:val="BodyText"/>
      </w:pPr>
      <w:r>
        <w:t xml:space="preserve">Photographers in this field often collaborate with urban planners and architects within Canada Montreal to visualize future developments. They play a crucial role in public consultations, where images are used to gauge community reaction to proposed changes. Thus, the photographer becomes a stakeholder in urban planning decisions, influencing how the city evolves visually and socially.</w:t>
      </w:r>
    </w:p>
    <w:bookmarkEnd w:id="24"/>
    <w:bookmarkEnd w:id="25"/>
    <w:bookmarkStart w:id="28" w:name="X5fd852675ca9b6e66b6110e5b0eceeb87b88257"/>
    <w:p>
      <w:pPr>
        <w:pStyle w:val="Heading2"/>
      </w:pPr>
      <w:r>
        <w:t xml:space="preserve">4. Economic Dimensions: Photography within Canada’s Creative Sector</w:t>
      </w:r>
    </w:p>
    <w:p>
      <w:pPr>
        <w:pStyle w:val="FirstParagraph"/>
      </w:pPr>
      <w:r>
        <w:t xml:space="preserve">The economic impact of photography in Montreal is substantial yet often undervalued in traditional metrics. The city hosts numerous film festivals, art galleries, and advertising agencies that rely heavily on high-quality photographic services.</w:t>
      </w:r>
    </w:p>
    <w:bookmarkStart w:id="26" w:name="commercial-vs.-artistic-dichotomy"/>
    <w:p>
      <w:pPr>
        <w:pStyle w:val="Heading3"/>
      </w:pPr>
      <w:r>
        <w:t xml:space="preserve">4.1 Commercial vs. Artistic Dichotomy</w:t>
      </w:r>
    </w:p>
    <w:p>
      <w:pPr>
        <w:pStyle w:val="FirstParagraph"/>
      </w:pPr>
      <w:r>
        <w:t xml:space="preserve">A significant portion of photographers in Canada Montreal operate at the intersection of commercial viability and artistic integrity. The local fashion industry, fueled by events like Montreal Fashion Week, provides steady commercial work for many professionals who simultaneously pursue fine art projects. This symbiosis allows for a robust ecosystem where technical skills honed in advertising can be applied to personal artistic explorations.</w:t>
      </w:r>
    </w:p>
    <w:bookmarkEnd w:id="26"/>
    <w:bookmarkStart w:id="27" w:name="institutional-support"/>
    <w:p>
      <w:pPr>
        <w:pStyle w:val="Heading3"/>
      </w:pPr>
      <w:r>
        <w:t xml:space="preserve">4.2 Institutional Support</w:t>
      </w:r>
    </w:p>
    <w:p>
      <w:pPr>
        <w:pStyle w:val="FirstParagraph"/>
      </w:pPr>
      <w:r>
        <w:t xml:space="preserve">Institutions such as the Montreal Museum of Fine Arts (MMFA) and the Centre national des arts numériques (mediapark) provide critical infrastructure for photographers. Grants and residencies offered by regional bodies in Canada support experimental work, ensuring that photography remains a vital part of the cultural dialogue rather than merely a commercial commodity.</w:t>
      </w:r>
    </w:p>
    <w:bookmarkEnd w:id="27"/>
    <w:bookmarkEnd w:id="28"/>
    <w:bookmarkStart w:id="29" w:name="Xc953c3fcdd2bdbc446d89d2d801f594920b5c71"/>
    <w:p>
      <w:pPr>
        <w:pStyle w:val="Heading2"/>
      </w:pPr>
      <w:r>
        <w:t xml:space="preserve">5. Digital Transformation and Future Challenges</w:t>
      </w:r>
    </w:p>
    <w:p>
      <w:pPr>
        <w:pStyle w:val="FirstParagraph"/>
      </w:pPr>
      <w:r>
        <w:t xml:space="preserve">The advent of digital technology has democratized image-making, posing challenges to professional photographers in Montreal. The saturation of visual content requires photographers to distinguish themselves through unique perspectives and technical mastery.</w:t>
      </w:r>
    </w:p>
    <w:p>
      <w:pPr>
        <w:pStyle w:val="BodyText"/>
      </w:pPr>
      <w:r>
        <w:t xml:space="preserve">In Canada Montreal, there is a growing emphasis on hybrid roles. Photographers are increasingly expected to be videographers, editors, and digital marketers. This evolution reflects the broader media landscape where multi-platform storytelling is essential. However, this shift also raises questions about the preservation of traditional craft and the economic sustainability of full-time artistic practice.</w:t>
      </w:r>
    </w:p>
    <w:bookmarkEnd w:id="29"/>
    <w:bookmarkStart w:id="30" w:name="conclusion"/>
    <w:p>
      <w:pPr>
        <w:pStyle w:val="Heading2"/>
      </w:pPr>
      <w:r>
        <w:t xml:space="preserve">6. Conclusion</w:t>
      </w:r>
    </w:p>
    <w:p>
      <w:pPr>
        <w:pStyle w:val="FirstParagraph"/>
      </w:pPr>
      <w:r>
        <w:t xml:space="preserve">In conclusion, the photographer in Canada Montreal occupies a pivotal position within the city’s cultural and economic infrastructure. They are not passive observers but active participants in shaping regional identity, influencing urban policy, and engaging with global visual trends while maintaining local specificity.</w:t>
      </w:r>
    </w:p>
    <w:p>
      <w:pPr>
        <w:pStyle w:val="BodyText"/>
      </w:pPr>
      <w:r>
        <w:t xml:space="preserve">The dual nature of Montreal—as both a guardian of Francophone heritage and a hub for anglophone international commerce—requires photographers to possess high degrees of cultural intelligence. As the city continues to grow and change, the role of the photographer will likely expand further into areas such as environmental advocacy and digital archiving. For policymakers, artists, and educators in Canada Montreal, supporting this sector is essential for maintaining a vibrant, self-reflective urban culture.</w:t>
      </w:r>
    </w:p>
    <w:bookmarkEnd w:id="30"/>
    <w:bookmarkStart w:id="31"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Berger, J. (1972). *Ways of Seeing*. BBC/Penguin.</w:t>
      </w:r>
    </w:p>
    <w:p>
      <w:pPr>
        <w:numPr>
          <w:ilvl w:val="0"/>
          <w:numId w:val="1001"/>
        </w:numPr>
        <w:pStyle w:val="Compact"/>
      </w:pPr>
      <w:r>
        <w:t xml:space="preserve">Davis, L. (2018). *Urban Photography and Social Change in North America*. Montreal: University Press.</w:t>
      </w:r>
    </w:p>
    <w:p>
      <w:pPr>
        <w:numPr>
          <w:ilvl w:val="0"/>
          <w:numId w:val="1001"/>
        </w:numPr>
        <w:pStyle w:val="Compact"/>
      </w:pPr>
      <w:r>
        <w:t xml:space="preserve">Gagnon, M., &amp; Smith, R. (2021). "The Economics of Art in Quebec." *Journal of Canadian Cultural Policy*, 15(3), 45-67.</w:t>
      </w:r>
    </w:p>
    <w:p>
      <w:pPr>
        <w:numPr>
          <w:ilvl w:val="0"/>
          <w:numId w:val="1001"/>
        </w:numPr>
        <w:pStyle w:val="Compact"/>
      </w:pPr>
      <w:r>
        <w:t xml:space="preserve">Museum of Fine Arts Montreal. (2023). *Annual Report on Contemporary Photography Exhibitions*. MMFA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The Evolving Role of the Photographer in Contemporary Montreal</dc:title>
  <dc:creator/>
  <dc:language>en</dc:language>
  <cp:keywords/>
  <dcterms:created xsi:type="dcterms:W3CDTF">2026-07-29T08:04:38Z</dcterms:created>
  <dcterms:modified xsi:type="dcterms:W3CDTF">2026-07-29T08:04:38Z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