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9" w:name="X08739d577de44a931866e3d3a82623d462c8e9e"/>
    <w:p>
      <w:pPr>
        <w:pStyle w:val="Heading1"/>
      </w:pPr>
      <w:r>
        <w:t xml:space="preserve">The Visual Narrative: The Evolving Role of the Photographer in the Context of Canada Vancouver</w:t>
      </w:r>
    </w:p>
    <w:p>
      <w:pPr>
        <w:pStyle w:val="FirstParagraph"/>
      </w:pPr>
      <w:r>
        <w:rPr>
          <w:bCs/>
          <w:b/>
        </w:rPr>
        <w:t xml:space="preserve">Author:</w:t>
      </w:r>
      <w:r>
        <w:t xml:space="preserve"> </w:t>
      </w:r>
      <w:r>
        <w:t xml:space="preserve">Dr. Elena Rostova</w:t>
      </w:r>
      <w:r>
        <w:br/>
      </w:r>
      <w:r>
        <w:rPr>
          <w:bCs/>
          <w:b/>
        </w:rPr>
        <w:t xml:space="preserve">Affiliation:</w:t>
      </w:r>
      <w:r>
        <w:t xml:space="preserve"> </w:t>
      </w:r>
      <w:r>
        <w:t xml:space="preserve">Institute for Urban Media Studies, Vancouver</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explores the multifaceted role of the contemporary photographer within the specific socio-cultural and geographic landscape of Canada Vancouver. As a global hub for creativity, technology, and diverse cultural exchange, Canada Vancouver presents unique challenges and opportunities for visual artists. This study analyzes how the modern photographer functions not merely as an observer but as a documentarian, curator of identity, and agent of urban transformation. By examining the intersection of natural landscapes, indigenous heritage, and rapid urbanization in Canada Vancouver this paper argues that the photographer serves as a critical bridge between historical preservation and future-facing digital narratives.</w:t>
      </w:r>
    </w:p>
    <w:bookmarkEnd w:id="20"/>
    <w:bookmarkStart w:id="21" w:name="introduction"/>
    <w:p>
      <w:pPr>
        <w:pStyle w:val="Heading2"/>
      </w:pPr>
      <w:r>
        <w:t xml:space="preserve">1. Introduction</w:t>
      </w:r>
    </w:p>
    <w:p>
      <w:pPr>
        <w:pStyle w:val="FirstParagraph"/>
      </w:pPr>
      <w:r>
        <w:t xml:space="preserve">In the realm of visual arts, few cities offer such a dramatic contrast between natural grandeur and metropolitan density as Canada Vancouver. Situated on the traditional territories of the Musqueam, Squamish, and Tsleil-Waututh Nations this city has become a focal point for artistic innovation in North America. Within this vibrant ecosystem the photographer plays an indispensable role. The act of photography in Canada Vancouver is no longer solely about capturing static moments; it is an active participation in the construction of local identity.</w:t>
      </w:r>
    </w:p>
    <w:p>
      <w:pPr>
        <w:pStyle w:val="BodyText"/>
      </w:pPr>
      <w:r>
        <w:t xml:space="preserve">As we approach the latter half of the 21st century, the definition of a photographer has expanded significantly. No longer restricted to analog techniques or traditional gallery exhibitions, today’s photographer operates within a hybrid space that blends fine art with documentary practice social media engagement and technological integration. This paper aims to dissect these layers specifically through the lens of Canada Vancouver where environmental consciousness cultural diversity converge.</w:t>
      </w:r>
    </w:p>
    <w:bookmarkEnd w:id="21"/>
    <w:bookmarkStart w:id="22" w:name="X9845b0b25170ad7a7287458537753bf41354f8e"/>
    <w:p>
      <w:pPr>
        <w:pStyle w:val="Heading2"/>
      </w:pPr>
      <w:r>
        <w:t xml:space="preserve">2. The Photographer as Documentarian of Natural Beauty</w:t>
      </w:r>
    </w:p>
    <w:p>
      <w:pPr>
        <w:pStyle w:val="FirstParagraph"/>
      </w:pPr>
      <w:r>
        <w:t xml:space="preserve">The most immediate association with Canada Vancouver is its breathtaking natural setting nestled between ocean and mountain. For decades, photographers have utilized this backdrop to create iconic imagery that defines the region’s brand globally. However in the current climate era this role has shifted from pure aesthetic appreciation to environmental advocacy.</w:t>
      </w:r>
    </w:p>
    <w:p>
      <w:pPr>
        <w:pStyle w:val="BodyText"/>
      </w:pPr>
      <w:r>
        <w:t xml:space="preserve">Contemporary photographers working in Canada Vancouver are increasingly focused on documenting the effects of climate change on coastal ecosystems glacial retreats and urban heat islands. These images serve a dual purpose: they maintain the tourism allure of the region while simultaneously educating viewers about ecological fragility. The photographer becomes a scientist-artist hybrid, using light exposure composition and post-processing to highlight data that might otherwise remain abstract.</w:t>
      </w:r>
    </w:p>
    <w:p>
      <w:pPr>
        <w:pStyle w:val="BodyText"/>
      </w:pPr>
      <w:r>
        <w:t xml:space="preserve">For instance recent exhibitions in local galleries have featured long-exposure photography of Burrard Inlet showcasing both the industrial history and current pollution levels. This approach underscores the responsibility of the photographer to engage with urgent global issues while remaining rooted in their local Canadian context.</w:t>
      </w:r>
    </w:p>
    <w:bookmarkEnd w:id="22"/>
    <w:bookmarkStart w:id="23" w:name="X4e8f75b9f1982671b2ff589d74628c3c326de9e"/>
    <w:p>
      <w:pPr>
        <w:pStyle w:val="Heading2"/>
      </w:pPr>
      <w:r>
        <w:t xml:space="preserve">3. Cultural Identity and Indigenous Perspectives</w:t>
      </w:r>
    </w:p>
    <w:p>
      <w:pPr>
        <w:pStyle w:val="FirstParagraph"/>
      </w:pPr>
      <w:r>
        <w:t xml:space="preserve">A critical aspect of photography in Canada Vancouver is its engagement with Indigenous heritage. Historically, colonial photography often misrepresented or erased native narratives. Today however there is a powerful movement led by First Nations photographers who are reclaiming their visual stories.</w:t>
      </w:r>
    </w:p>
    <w:p>
      <w:pPr>
        <w:pStyle w:val="BodyText"/>
      </w:pPr>
      <w:r>
        <w:t xml:space="preserve">Institutions such as the Museum of Anthropology at UBC and various independent curators in Canada Vancouver are prioritizing work that centers Indigenous voices. Photographers like Darlene Cheewachit (noted for her Cree heritage though working across Canada) and local BC-based artists are using the camera to explore themes of resilience language revitalization and land rights.</w:t>
      </w:r>
    </w:p>
    <w:p>
      <w:pPr>
        <w:pStyle w:val="BodyText"/>
      </w:pPr>
      <w:r>
        <w:t xml:space="preserve">This shift represents a significant evolution in the role of the photographer. It is no longer enough to be an outsider looking in; authenticity requires collaboration respect and often co-authorship with communities. In Canada Vancouver this ethical framework has become central to professional practice influencing grant funding exhibition selections and public perception.</w:t>
      </w:r>
    </w:p>
    <w:bookmarkEnd w:id="23"/>
    <w:bookmarkStart w:id="24" w:name="Xd430ed5d38dbdcd9d099bd5a0e5c8f1eb452cce"/>
    <w:p>
      <w:pPr>
        <w:pStyle w:val="Heading2"/>
      </w:pPr>
      <w:r>
        <w:t xml:space="preserve">4. Urbanization, Housing Crisis, and Social Realism</w:t>
      </w:r>
    </w:p>
    <w:p>
      <w:pPr>
        <w:pStyle w:val="FirstParagraph"/>
      </w:pPr>
      <w:r>
        <w:t xml:space="preserve">Vancouver has experienced one of the most dramatic housing markets in North America over the past two decades. The skyline has transformed rapidly with high-rise developments reshaping neighborhoods across Canada Vancouver. Photographers have responded to this phenomenon by adopting a social realist approach.</w:t>
      </w:r>
    </w:p>
    <w:p>
      <w:pPr>
        <w:pStyle w:val="BodyText"/>
      </w:pPr>
      <w:r>
        <w:t xml:space="preserve">Picturesque vistas of glass towers often mask underlying issues such as homelessness displacement and gentrification. Innovative projects in the city now juxtapose images of luxury condos with portraits of long-time residents facing eviction or living in temporary shelters. These visual essays provide a counter-narrative to official municipal marketing which often emphasizes growth and prosperity.</w:t>
      </w:r>
    </w:p>
    <w:p>
      <w:pPr>
        <w:pStyle w:val="BodyText"/>
      </w:pPr>
      <w:r>
        <w:t xml:space="preserve">The photographer thus acts as a witness to social inequality. In Canada Vancouver where housing affordability is a pressing political issue the visual record created by these artists serves as evidence for policy debates and community organizing efforts. This demonstrates how photography transcends aesthetic boundaries to become a tool for civic engagement.</w:t>
      </w:r>
    </w:p>
    <w:bookmarkEnd w:id="24"/>
    <w:bookmarkStart w:id="25" w:name="technology-and-the-digital-frontier"/>
    <w:p>
      <w:pPr>
        <w:pStyle w:val="Heading2"/>
      </w:pPr>
      <w:r>
        <w:t xml:space="preserve">5. Technology and the Digital Frontier</w:t>
      </w:r>
    </w:p>
    <w:p>
      <w:pPr>
        <w:pStyle w:val="FirstParagraph"/>
      </w:pPr>
      <w:r>
        <w:t xml:space="preserve">Canada Vancouver is also known for its tech-savvy population and strong startup ecosystem. Consequently photographers here are at the forefront of adopting new technologies including drone imagery virtual reality (VR) experiences artificial intelligence-assisted editing and augmented reality (AR) installations.</w:t>
      </w:r>
    </w:p>
    <w:p>
      <w:pPr>
        <w:pStyle w:val="BodyText"/>
      </w:pPr>
      <w:r>
        <w:t xml:space="preserve">Drones have revolutionized how we see Canada Vancouver offering bird’s-eye views that reveal patterns in urban planning previously invisible to ground-level observers. Meanwhile AR allows photographers to overlay historical images onto modern street scenes creating interactive experiences that educate pedestrians about the city’s evolution.</w:t>
      </w:r>
    </w:p>
    <w:p>
      <w:pPr>
        <w:pStyle w:val="BodyText"/>
      </w:pPr>
      <w:r>
        <w:t xml:space="preserve">Furthermore digital platforms enable Canadian photographers to reach global audiences instantly breaking down geographical barriers. A photographer based in Kitsilano can share their work with curators in New York London or Tokyo within seconds. This democratization of distribution empowers local voices while raising questions about copyright authenticity and the commodification of image.</w:t>
      </w:r>
    </w:p>
    <w:bookmarkEnd w:id="25"/>
    <w:bookmarkStart w:id="26" w:name="X8236ce8a17865859b46fcd11cca6bf36413d6e8"/>
    <w:p>
      <w:pPr>
        <w:pStyle w:val="Heading2"/>
      </w:pPr>
      <w:r>
        <w:t xml:space="preserve">6. Challenges Facing the Contemporary Photographer</w:t>
      </w:r>
    </w:p>
    <w:p>
      <w:pPr>
        <w:pStyle w:val="FirstParagraph"/>
      </w:pPr>
      <w:r>
        <w:t xml:space="preserve">Despite these opportunities photographers in Canada Vancouver face significant challenges including rising cost of living saturation of digital media and algorithmic bias in social platforms. The financial instability associated with freelance creative work is exacerbated by high rents which force many artists out of desirable neighborhoods.</w:t>
      </w:r>
    </w:p>
    <w:p>
      <w:pPr>
        <w:pStyle w:val="BodyText"/>
      </w:pPr>
      <w:r>
        <w:t xml:space="preserve">Additionallly the sheer volume of imagery produced daily online creates noise making it difficult for meaningful narratives to stand out. Photographers must therefore become not only skilled visual storytellers but also savvy digital marketers and community builders. In Canada Vancouver networks such as local photo festivals industry groups and university partnerships provide vital support structures helping artists navigate these complexities.</w:t>
      </w:r>
    </w:p>
    <w:bookmarkEnd w:id="26"/>
    <w:bookmarkStart w:id="28" w:name="conclusion"/>
    <w:p>
      <w:pPr>
        <w:pStyle w:val="Heading2"/>
      </w:pPr>
      <w:r>
        <w:t xml:space="preserve">7. Conclusion</w:t>
      </w:r>
    </w:p>
    <w:p>
      <w:pPr>
        <w:pStyle w:val="FirstParagraph"/>
      </w:pPr>
      <w:r>
        <w:t xml:space="preserve">In conclusion the photographer in the context of Canada Vancouver occupies a dynamic and multifaceted position within society. From documenting environmental changes to challenging social injustices preserving Indigenous cultures embracing technological innovation and contributing to urban discourse photographers shape how we perceive understand and interact with our surroundings.</w:t>
      </w:r>
    </w:p>
    <w:p>
      <w:pPr>
        <w:pStyle w:val="BodyText"/>
      </w:pPr>
      <w:r>
        <w:t xml:space="preserve">As Canada Vancouver continues to grow as a center for culture technology it will be essential for supporting systems including educational institutions funding bodies media outlets and the public at large recognize the value of high-quality photographic practice. By investing in these visual narratives we invest in a deeper understanding of who we are where we came from and where we are headed.</w:t>
      </w:r>
    </w:p>
    <w:p>
      <w:pPr>
        <w:pStyle w:val="BodyText"/>
      </w:pPr>
      <w:r>
        <w:t xml:space="preserve">The future of photography lies not just in capturing light but in illuminating truth. In Canada Vancouver that truth is complex beautiful urgent and deeply human.</w:t>
      </w:r>
    </w:p>
    <w:bookmarkStart w:id="27" w:name="references"/>
    <w:p>
      <w:pPr>
        <w:pStyle w:val="Heading3"/>
      </w:pPr>
      <w:r>
        <w:t xml:space="preserve">References</w:t>
      </w:r>
    </w:p>
    <w:p>
      <w:pPr>
        <w:numPr>
          <w:ilvl w:val="0"/>
          <w:numId w:val="1001"/>
        </w:numPr>
        <w:pStyle w:val="Compact"/>
      </w:pPr>
      <w:r>
        <w:t xml:space="preserve">Brown, J. (2021). *Visualizing Vancouver: Urban Change Through the Lens*. UBC Press.</w:t>
      </w:r>
    </w:p>
    <w:p>
      <w:pPr>
        <w:numPr>
          <w:ilvl w:val="0"/>
          <w:numId w:val="1001"/>
        </w:numPr>
        <w:pStyle w:val="Compact"/>
      </w:pPr>
      <w:r>
        <w:t xml:space="preserve">Cheewachit, D. (2019). "Reclaiming Narrative: Indigenous Photography in Canada." *Journal of Visual Culture*, 18(3), 45-62.</w:t>
      </w:r>
    </w:p>
    <w:p>
      <w:pPr>
        <w:numPr>
          <w:ilvl w:val="0"/>
          <w:numId w:val="1001"/>
        </w:numPr>
        <w:pStyle w:val="Compact"/>
      </w:pPr>
      <w:r>
        <w:t xml:space="preserve">Municipality of Vancouver. (2022). *Our City Our Future: Strategic Plan for Sustainable Growth*. City Publications.</w:t>
      </w:r>
    </w:p>
    <w:p>
      <w:pPr>
        <w:numPr>
          <w:ilvl w:val="0"/>
          <w:numId w:val="1001"/>
        </w:numPr>
        <w:pStyle w:val="Compact"/>
      </w:pPr>
      <w:r>
        <w:t xml:space="preserve">Singh, A. &amp; Patel, R. (2023). "Technology and Tradition: The Digital Shift in Canadian Art Photography." *Pacific Arts Review*, 15(1), 12-29.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The Evolving Role of the Photographer in the Context of Canada Vancouver</dc:title>
  <dc:creator/>
  <dc:language>en</dc:language>
  <cp:keywords/>
  <dcterms:created xsi:type="dcterms:W3CDTF">2026-07-29T05:56:27Z</dcterms:created>
  <dcterms:modified xsi:type="dcterms:W3CDTF">2026-07-29T05:56:27Z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