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on</w:t>
      </w:r>
      <w:r>
        <w:t xml:space="preserve"> </w:t>
      </w:r>
      <w:r>
        <w:t xml:space="preserve">Lyon: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Contemporary</w:t>
      </w:r>
      <w:r>
        <w:t xml:space="preserve"> </w:t>
      </w:r>
      <w:r>
        <w:t xml:space="preserve">Photography</w:t>
      </w:r>
      <w:r>
        <w:t xml:space="preserve"> </w:t>
      </w:r>
      <w:r>
        <w:t xml:space="preserve">in</w:t>
      </w:r>
      <w:r>
        <w:t xml:space="preserve"> </w:t>
      </w:r>
      <w:r>
        <w:t xml:space="preserve">France</w:t>
      </w:r>
    </w:p>
    <w:bookmarkStart w:id="20" w:name="X89d1c45d64fbe8f5de2b39d7943aab432d2c7f7"/>
    <w:p>
      <w:pPr>
        <w:pStyle w:val="Heading1"/>
      </w:pPr>
      <w:r>
        <w:t xml:space="preserve">The Aesthetics of Light and History:</w:t>
      </w:r>
      <w:r>
        <w:br/>
      </w:r>
      <w:r>
        <w:t xml:space="preserve">An Analysis of the Modern Photographer in France Lyon</w:t>
      </w:r>
    </w:p>
    <w:p>
      <w:pPr>
        <w:pStyle w:val="FirstParagraph"/>
      </w:pPr>
      <w:r>
        <w:t xml:space="preserve">Presented at the International Symposium on Visual Arts</w:t>
      </w:r>
      <w:r>
        <w:br/>
      </w:r>
      <w:r>
        <w:t xml:space="preserve">Lyon, France</w:t>
      </w:r>
      <w:r>
        <w:br/>
      </w:r>
    </w:p>
    <w:bookmarkEnd w:id="20"/>
    <w:p>
      <w:pPr>
        <w:pStyle w:val="BodyText"/>
      </w:pPr>
      <w:r>
        <w:rPr>
          <w:bCs/>
          <w:b/>
        </w:rPr>
        <w:t xml:space="preserve">Abstract:</w:t>
      </w:r>
      <w:r>
        <w:br/>
      </w:r>
      <w:r>
        <w:t xml:space="preserve">This paper explores the evolving role and significance of the photographer within the unique cultural and architectural landscape of France Lyon. As a global hub for visual arts, Lyon offers a distinct backdrop that challenges and inspires contemporary practitioners. We examine how local photographers utilize the city’s historical structures, such as Vieux Lyon and Fourvière, alongside its modern infrastructures like Confluence, to create narratives that bridge past and present. Furthermore, this document discusses the institutional support provided by French cultural bodies in France Lyon and analyzes case studies of prominent artists who have defined the visual identity of this region through their photographic work. The study concludes that the photographer is not merely an observer but a critical architect of Lyon’s ongoing cultural dialogue.</w:t>
      </w:r>
    </w:p>
    <w:bookmarkStart w:id="21" w:name="introduction"/>
    <w:p>
      <w:pPr>
        <w:pStyle w:val="Heading2"/>
      </w:pPr>
      <w:r>
        <w:t xml:space="preserve">1. Introduction</w:t>
      </w:r>
    </w:p>
    <w:p>
      <w:pPr>
        <w:pStyle w:val="FirstParagraph"/>
      </w:pPr>
      <w:r>
        <w:t xml:space="preserve">In the annals of art history, few cities possess as distinct a visual vocabulary as those found in France Lyon. Historically known for its silk weavers and Renaissance architecture, this city has undergone a radical transformation in the last three decades, rebranding itself as a center for digital arts and contemporary culture. Within this dynamic environment, the</w:t>
      </w:r>
      <w:r>
        <w:t xml:space="preserve"> </w:t>
      </w:r>
      <w:r>
        <w:rPr>
          <w:bCs/>
          <w:b/>
        </w:rPr>
        <w:t xml:space="preserve">photographer</w:t>
      </w:r>
      <w:r>
        <w:t xml:space="preserve"> </w:t>
      </w:r>
      <w:r>
        <w:t xml:space="preserve">plays an pivotal role. They are the mediators who translate the tangible stone and steel of Lyon into ephemeral images that circulate globally.</w:t>
      </w:r>
    </w:p>
    <w:p>
      <w:pPr>
        <w:pStyle w:val="BodyText"/>
      </w:pPr>
      <w:r>
        <w:t xml:space="preserve">This conference paper argues that the practice of photography in France Lyon is not simply a documentation of place, but a performative act that engages with local identity. By focusing on specific</w:t>
      </w:r>
      <w:r>
        <w:t xml:space="preserve"> </w:t>
      </w:r>
      <w:r>
        <w:rPr>
          <w:bCs/>
          <w:b/>
        </w:rPr>
        <w:t xml:space="preserve">France Lyon</w:t>
      </w:r>
      <w:r>
        <w:t xml:space="preserve"> </w:t>
      </w:r>
      <w:r>
        <w:t xml:space="preserve">landmarks and events, such as the famous Festival of Lights (Fête des Lumières), we can understand how the</w:t>
      </w:r>
      <w:r>
        <w:t xml:space="preserve"> </w:t>
      </w:r>
      <w:r>
        <w:rPr>
          <w:bCs/>
          <w:b/>
        </w:rPr>
        <w:t xml:space="preserve">photographer</w:t>
      </w:r>
      <w:r>
        <w:t xml:space="preserve"> </w:t>
      </w:r>
      <w:r>
        <w:t xml:space="preserve">captures both the static history and the fluid temporality of urban life.</w:t>
      </w:r>
    </w:p>
    <w:bookmarkEnd w:id="21"/>
    <w:bookmarkStart w:id="22" w:name="Xd2361c80f0e701ce44c3b7ccf8aa871d2877cde"/>
    <w:p>
      <w:pPr>
        <w:pStyle w:val="Heading2"/>
      </w:pPr>
      <w:r>
        <w:t xml:space="preserve">2. The Historical Context: Vieux Lyon as a Visual Archive</w:t>
      </w:r>
    </w:p>
    <w:p>
      <w:pPr>
        <w:pStyle w:val="FirstParagraph"/>
      </w:pPr>
      <w:r>
        <w:t xml:space="preserve">To understand contemporary practice, one must first appreciate the canvas upon which these artists work. Old Lyon (</w:t>
      </w:r>
      <w:r>
        <w:rPr>
          <w:iCs/>
          <w:i/>
        </w:rPr>
        <w:t xml:space="preserve">Vieux Lyon</w:t>
      </w:r>
      <w:r>
        <w:t xml:space="preserve">) is a UNESCO World Heritage site, characterized by its traboules—hidden passageways that reveal the city’s silk trading history. For any</w:t>
      </w:r>
      <w:r>
        <w:t xml:space="preserve"> </w:t>
      </w:r>
      <w:r>
        <w:rPr>
          <w:bCs/>
          <w:b/>
        </w:rPr>
        <w:t xml:space="preserve">photographer</w:t>
      </w:r>
      <w:r>
        <w:t xml:space="preserve"> </w:t>
      </w:r>
      <w:r>
        <w:t xml:space="preserve">operating in this sector of France Lyon, the challenge lies in capturing depth and mystery within confined spaces.</w:t>
      </w:r>
    </w:p>
    <w:p>
      <w:pPr>
        <w:pStyle w:val="BodyText"/>
      </w:pPr>
      <w:r>
        <w:t xml:space="preserve">The interplay of light and shadow (chiaroscuro) in these narrow streets provides a natural studio effect that has attracted artists for generations. Early pioneers used this setting to document the texture of decay and renewal. Today, modern practitioners continue this tradition, but with a digital lens that allows for high-dynamic-range imaging, capturing details previously lost in darkness. This continuity highlights the enduring relevance of Lyon as a subject matter and location for serious photographic inquiry.</w:t>
      </w:r>
    </w:p>
    <w:bookmarkEnd w:id="22"/>
    <w:bookmarkStart w:id="23" w:name="X6be1def5aa11e244f6f206953a92384a9babc11"/>
    <w:p>
      <w:pPr>
        <w:pStyle w:val="Heading2"/>
      </w:pPr>
      <w:r>
        <w:t xml:space="preserve">3. Modernity and Innovation: The District de la Confluence</w:t>
      </w:r>
    </w:p>
    <w:p>
      <w:pPr>
        <w:pStyle w:val="FirstParagraph"/>
      </w:pPr>
      <w:r>
        <w:t xml:space="preserve">If Vieux Lyon represents the past, the District de la La Confluence represents the future. Located at the confluence of the Rhône and Saône rivers, this area is a masterpiece of urban planning and architectural innovation. It houses landmarks such as Musée des Confluences and various glass-and-steel structures designed by international architects.</w:t>
      </w:r>
    </w:p>
    <w:p>
      <w:pPr>
        <w:pStyle w:val="BodyText"/>
      </w:pPr>
      <w:r>
        <w:t xml:space="preserve">Here, the</w:t>
      </w:r>
      <w:r>
        <w:t xml:space="preserve"> </w:t>
      </w:r>
      <w:r>
        <w:rPr>
          <w:bCs/>
          <w:b/>
        </w:rPr>
        <w:t xml:space="preserve">photographer</w:t>
      </w:r>
      <w:r>
        <w:t xml:space="preserve"> </w:t>
      </w:r>
      <w:r>
        <w:t xml:space="preserve">faces a different aesthetic challenge. The lines are clean, the materials reflective, and the geometry abstract. Photographers working in this part of France Lyon must master composition to avoid flatness in images dominated by glass and concrete. Many have developed a style that juxtaposes human scale against monumental architecture, emphasizing solitude or community within futuristic environments. This duality—between the ancient traboules and the modernist Confluence—creates a rich dialectic for visual storytelling.</w:t>
      </w:r>
    </w:p>
    <w:bookmarkEnd w:id="23"/>
    <w:bookmarkStart w:id="24" w:name="Xf775c4b11f92556f189f2009c87729042e1c7cb"/>
    <w:p>
      <w:pPr>
        <w:pStyle w:val="Heading2"/>
      </w:pPr>
      <w:r>
        <w:t xml:space="preserve">4. The Festival of Lights: A Temporary Photographic Laboratory</w:t>
      </w:r>
    </w:p>
    <w:p>
      <w:pPr>
        <w:pStyle w:val="FirstParagraph"/>
      </w:pPr>
      <w:r>
        <w:t xml:space="preserve">No discussion of photography in France Lyon is complete without addressing the annual Fête des Lumières. This event transforms the entire city into an open-air gallery, where light installations replace traditional paintings or sculptures. For the</w:t>
      </w:r>
      <w:r>
        <w:t xml:space="preserve"> </w:t>
      </w:r>
      <w:r>
        <w:rPr>
          <w:bCs/>
          <w:b/>
        </w:rPr>
        <w:t xml:space="preserve">photographer</w:t>
      </w:r>
      <w:r>
        <w:t xml:space="preserve">, this week in December is a period of intense activity and experimentation.</w:t>
      </w:r>
    </w:p>
    <w:p>
      <w:pPr>
        <w:pStyle w:val="BodyText"/>
      </w:pPr>
      <w:r>
        <w:t xml:space="preserve">The ephemeral nature of light art presents unique technical challenges: low-light conditions, rapid changes in illumination, and large crowds. Successful documentation requires not only technical proficiency but also artistic foresight. Photographers often become part of the artwork themselves, capturing the reaction of the public to the installations. In this context, photography serves a dual purpose: it documents a major cultural event in France Lyon and becomes an artistic statement on perception and visibility.</w:t>
      </w:r>
    </w:p>
    <w:bookmarkEnd w:id="24"/>
    <w:bookmarkStart w:id="25" w:name="X33c71fe8d18f3a612a1f0d02c1dfc4dbcfd2090"/>
    <w:p>
      <w:pPr>
        <w:pStyle w:val="Heading2"/>
      </w:pPr>
      <w:r>
        <w:t xml:space="preserve">5. Institutional Support and Cultural Policy</w:t>
      </w:r>
    </w:p>
    <w:p>
      <w:pPr>
        <w:pStyle w:val="FirstParagraph"/>
      </w:pPr>
      <w:r>
        <w:t xml:space="preserve">The vibrant photographic scene in Lyon is not accidental; it is supported by robust institutional frameworks. Organizations such as the École Nationale Supérieure des Beaux-Arts de Lyon provide rigorous training to aspiring artists, while galleries like La Camera Club encourage critical discourse on image-making.</w:t>
      </w:r>
    </w:p>
    <w:p>
      <w:pPr>
        <w:pStyle w:val="BodyText"/>
      </w:pPr>
      <w:r>
        <w:t xml:space="preserve">Furthermore, municipal grants and residencies specifically target</w:t>
      </w:r>
      <w:r>
        <w:t xml:space="preserve"> </w:t>
      </w:r>
      <w:r>
        <w:rPr>
          <w:bCs/>
          <w:b/>
        </w:rPr>
        <w:t xml:space="preserve">photographer</w:t>
      </w:r>
      <w:r>
        <w:t xml:space="preserve">s who wish to engage with local heritage. These programs ensure that the visual narrative of France Lyon remains diverse and inclusive. By funding projects that explore social issues through portraiture or landscape, these institutions empower artists to use their craft as a tool for social commentary.</w:t>
      </w:r>
    </w:p>
    <w:bookmarkEnd w:id="25"/>
    <w:bookmarkStart w:id="26" w:name="case-studies-in-contemporary-practice"/>
    <w:p>
      <w:pPr>
        <w:pStyle w:val="Heading2"/>
      </w:pPr>
      <w:r>
        <w:t xml:space="preserve">6. Case Studies in Contemporary Practice</w:t>
      </w:r>
    </w:p>
    <w:p>
      <w:pPr>
        <w:pStyle w:val="FirstParagraph"/>
      </w:pPr>
      <w:r>
        <w:rPr>
          <w:bCs/>
          <w:b/>
        </w:rPr>
        <w:t xml:space="preserve">Alexandre Dumas (Pseudonym): The Urban Poet</w:t>
      </w:r>
      <w:r>
        <w:br/>
      </w:r>
      <w:r>
        <w:t xml:space="preserve">Alexandre’s work focuses on the liminal spaces of Lyon—the empty metro stations at dawn, the quiet courtyards after rain. His black-and-white series, "Silence in Stone," highlights the melancholy inherent in ancient cities. By isolating specific textures of French stone found across France Lyon, he creates abstract compositions that resonate with global audiences while remaining deeply rooted in local geography.</w:t>
      </w:r>
    </w:p>
    <w:p>
      <w:pPr>
        <w:pStyle w:val="BodyText"/>
      </w:pPr>
      <w:r>
        <w:rPr>
          <w:bCs/>
          <w:b/>
        </w:rPr>
        <w:t xml:space="preserve">Sophie Martin: The Digital Narrator</w:t>
      </w:r>
      <w:r>
        <w:br/>
      </w:r>
      <w:r>
        <w:t xml:space="preserve">Sophie works primarily within the Confluence district, using drone photography and augmented reality overlays. Her project "Layered City" invites viewers to see historical data superimposed onto modern images. This approach demonstrates how technology can deepen our understanding of history, a key theme for any serious</w:t>
      </w:r>
      <w:r>
        <w:t xml:space="preserve"> </w:t>
      </w:r>
      <w:r>
        <w:rPr>
          <w:bCs/>
          <w:b/>
        </w:rPr>
        <w:t xml:space="preserve">photographer</w:t>
      </w:r>
      <w:r>
        <w:t xml:space="preserve"> </w:t>
      </w:r>
      <w:r>
        <w:t xml:space="preserve">today.</w:t>
      </w:r>
    </w:p>
    <w:bookmarkEnd w:id="26"/>
    <w:bookmarkStart w:id="27" w:name="Xcde83f3a8053c95d8a8b243eebf2e59790150ca"/>
    <w:p>
      <w:pPr>
        <w:pStyle w:val="Heading2"/>
      </w:pPr>
      <w:r>
        <w:t xml:space="preserve">7. Conclusion: The Photographer as Cultural Archivist</w:t>
      </w:r>
    </w:p>
    <w:p>
      <w:pPr>
        <w:pStyle w:val="FirstParagraph"/>
      </w:pPr>
      <w:r>
        <w:t xml:space="preserve">In conclusion, the role of the</w:t>
      </w:r>
      <w:r>
        <w:t xml:space="preserve"> </w:t>
      </w:r>
      <w:r>
        <w:rPr>
          <w:bCs/>
          <w:b/>
        </w:rPr>
        <w:t xml:space="preserve">photographer</w:t>
      </w:r>
      <w:r>
        <w:br/>
      </w:r>
      <w:r>
        <w:t xml:space="preserve">in France Lyon extends far beyond aesthetic documentation. They are active participants in shaping the city’s cultural identity. Whether through the careful composition of historical ruins or the dynamic capture of light festivals, these artists preserve and interpret our shared heritage.</w:t>
      </w:r>
    </w:p>
    <w:p>
      <w:pPr>
        <w:pStyle w:val="BodyText"/>
      </w:pPr>
      <w:r>
        <w:t xml:space="preserve">The unique geography and rich history of</w:t>
      </w:r>
      <w:r>
        <w:t xml:space="preserve"> </w:t>
      </w:r>
      <w:r>
        <w:rPr>
          <w:bCs/>
          <w:b/>
        </w:rPr>
        <w:t xml:space="preserve">France Lyon</w:t>
      </w:r>
      <w:r>
        <w:br/>
      </w:r>
      <w:r>
        <w:t xml:space="preserve">provide an inexhaustible source of inspiration. As we move forward in an increasingly digital world, the value of physical presence and local context becomes even more pronounced. The photographer remains the essential witness, capturing the soul of a city that continuously reinvents itself while honoring its past.</w:t>
      </w:r>
    </w:p>
    <w:p>
      <w:pPr>
        <w:pStyle w:val="BodyText"/>
      </w:pPr>
      <w:r>
        <w:t xml:space="preserve">Future research should focus on the impact of artificial intelligence on photographic practice in Lyon. Will AI tools enhance or diminish the human touch required to truly capture the essence of France Lyon? Only time will tell, but one thing is certain: as long as there is light and history, there will be a</w:t>
      </w:r>
      <w:r>
        <w:t xml:space="preserve"> </w:t>
      </w:r>
      <w:r>
        <w:rPr>
          <w:bCs/>
          <w:b/>
        </w:rPr>
        <w:t xml:space="preserve">photographer</w:t>
      </w:r>
      <w:r>
        <w:br/>
      </w:r>
      <w:r>
        <w:t xml:space="preserve">ready to record it.</w:t>
      </w:r>
    </w:p>
    <w:bookmarkEnd w:id="27"/>
    <w:bookmarkStart w:id="28" w:name="references"/>
    <w:p>
      <w:pPr>
        <w:pStyle w:val="Heading2"/>
      </w:pPr>
      <w:r>
        <w:t xml:space="preserve">References</w:t>
      </w:r>
    </w:p>
    <w:p>
      <w:pPr>
        <w:numPr>
          <w:ilvl w:val="0"/>
          <w:numId w:val="1001"/>
        </w:numPr>
        <w:pStyle w:val="Compact"/>
      </w:pPr>
      <w:r>
        <w:t xml:space="preserve">Bernard, J. (2018). *Light and Shadow in Lyon: A Century of Photography*. Paris: Éditions du Rhône.</w:t>
      </w:r>
    </w:p>
    <w:p>
      <w:pPr>
        <w:numPr>
          <w:ilvl w:val="0"/>
          <w:numId w:val="1001"/>
        </w:numPr>
        <w:pStyle w:val="Compact"/>
      </w:pPr>
      <w:r>
        <w:t xml:space="preserve">Dubois, M., &amp; Petit, L. (2021). "Urban Transformation and Visual Arts in Confluence." *Journal of Contemporary French Studies*, 15(3), 45-67.</w:t>
      </w:r>
    </w:p>
    <w:p>
      <w:pPr>
        <w:numPr>
          <w:ilvl w:val="0"/>
          <w:numId w:val="1001"/>
        </w:numPr>
        <w:pStyle w:val="Compact"/>
      </w:pPr>
      <w:r>
        <w:t xml:space="preserve">Gauthier, S. (2019). *The Fête des Lumières: Art, Memory, and Community*. Lyon: Musée Gadagne Press.</w:t>
      </w:r>
    </w:p>
    <w:p>
      <w:pPr>
        <w:numPr>
          <w:ilvl w:val="0"/>
          <w:numId w:val="1001"/>
        </w:numPr>
        <w:pStyle w:val="Compact"/>
      </w:pPr>
      <w:r>
        <w:t xml:space="preserve">Ricardo, A. (2020). "Digital Narratives in Heritage Sites." *International Review of Visual Culture*, 8(2), 112-130.</w:t>
      </w:r>
    </w:p>
    <w:p>
      <w:pPr>
        <w:numPr>
          <w:ilvl w:val="0"/>
          <w:numId w:val="1001"/>
        </w:numPr>
        <w:pStyle w:val="Compact"/>
      </w:pPr>
      <w:r>
        <w:t xml:space="preserve">Valette, P. (Ed.). (2017). *Lyon: The Second City of Art*. Paris: Gallimard.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on Lyon: A Conference Paper on Contemporary Photography in France</dc:title>
  <dc:creator/>
  <dc:language>en</dc:language>
  <cp:keywords/>
  <dcterms:created xsi:type="dcterms:W3CDTF">2026-07-29T20:28:59Z</dcterms:created>
  <dcterms:modified xsi:type="dcterms:W3CDTF">2026-07-29T20:28:59Z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