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La</w:t>
      </w:r>
      <w:r>
        <w:t xml:space="preserve"> </w:t>
      </w:r>
      <w:r>
        <w:t xml:space="preserve">Scala: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Professional</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Milan</w:t>
      </w:r>
    </w:p>
    <w:bookmarkStart w:id="29" w:name="X292eea568f7498abc26519459c51a1c1765daa8"/>
    <w:p>
      <w:pPr>
        <w:pStyle w:val="Heading1"/>
      </w:pPr>
      <w:r>
        <w:t xml:space="preserve">The Lens of La Scala: A Conference Paper on the Professional Evolution of the Photographer in Italy Milan</w:t>
      </w:r>
    </w:p>
    <w:p>
      <w:pPr>
        <w:pStyle w:val="FirstParagraph"/>
      </w:pPr>
      <w:r>
        <w:rPr>
          <w:bCs/>
          <w:b/>
        </w:rPr>
        <w:t xml:space="preserve">Presented at the International Symposium on Visual Arts and Urban Culture</w:t>
      </w:r>
      <w:r>
        <w:br/>
      </w:r>
      <w:r>
        <w:t xml:space="preserve">Date: October 24, 2023</w:t>
      </w:r>
      <w:r>
        <w:br/>
      </w:r>
      <w:r>
        <w:t xml:space="preserve">Location: Milan, Italy</w:t>
      </w:r>
    </w:p>
    <w:bookmarkStart w:id="20" w:name="abstract"/>
    <w:p>
      <w:pPr>
        <w:pStyle w:val="Heading3"/>
      </w:pPr>
      <w:r>
        <w:t xml:space="preserve">Abstract</w:t>
      </w:r>
    </w:p>
    <w:p>
      <w:pPr>
        <w:pStyle w:val="FirstParagraph"/>
      </w:pPr>
      <w:r>
        <w:t xml:space="preserve">This conference paper examines the multifaceted role of the contemporary Photographer within the dynamic socio-cultural and economic landscape of Italy Milan. As a global hub for fashion, design, and industry, Milan presents a unique ecosystem where photography intersects with commerce, art history, and digital innovation. By analyzing historical precedents alongside modern digital practices this study elucidates how the Photographer in Italy Milan has evolved from mere documentarian to active cultural curator. The paper further argues that understanding the specific nuances of working as a photographer in Italy Milan is essential for grasping broader trends in global visual media.</w:t>
      </w:r>
    </w:p>
    <w:bookmarkEnd w:id="20"/>
    <w:bookmarkStart w:id="21" w:name="introduction-the-milanesque-context"/>
    <w:p>
      <w:pPr>
        <w:pStyle w:val="Heading2"/>
      </w:pPr>
      <w:r>
        <w:t xml:space="preserve">1. Introduction: The Milanesque Context</w:t>
      </w:r>
    </w:p>
    <w:p>
      <w:pPr>
        <w:pStyle w:val="FirstParagraph"/>
      </w:pPr>
      <w:r>
        <w:t xml:space="preserve">Milan, or Milano, stands not only as the financial heart of Italy but also as one of the four fashion capitals of the world. For decades, this city has exerted a gravitational pull on creatives globally, offering an unparalleled environment for visual expression. Within this context, the Photographer does not merely capture images; they participate in a rigorous dialogue between heritage and avant-garde. Unlike other Italian cities such as Rome or Florence which are steeped in classical antiquity, Italy Milan offers a canvas of modernity wrapped in historical grandeur. This duality defines the professional existence of the Photographer in Italy Milan.</w:t>
      </w:r>
    </w:p>
    <w:p>
      <w:pPr>
        <w:pStyle w:val="BodyText"/>
      </w:pPr>
      <w:r>
        <w:t xml:space="preserve">The significance of this study lies in its focus on the specific geographic and cultural markers that define photography within this metropolitan area. When we speak of a photographer operating in Italy Milan, we are referring to a practitioner who must navigate high-fashion editorial demands, corporate branding needs for global conglomerates headquartered in the Quadrilatero della Moda (Fashion Square), and an independent fine art scene that constantly reinterprets urban decay and architectural beauty.</w:t>
      </w:r>
    </w:p>
    <w:bookmarkEnd w:id="21"/>
    <w:bookmarkStart w:id="22" w:name="X69395f17112db2ca7b0c377acf57adb733f0aba"/>
    <w:p>
      <w:pPr>
        <w:pStyle w:val="Heading2"/>
      </w:pPr>
      <w:r>
        <w:t xml:space="preserve">2. Historical Foundations: From Cartography to Couture</w:t>
      </w:r>
    </w:p>
    <w:p>
      <w:pPr>
        <w:pStyle w:val="FirstParagraph"/>
      </w:pPr>
      <w:r>
        <w:t xml:space="preserve">To understand the current state of the Photographer in Italy Milan, one must look to its historical roots. In the late 19th and early 20th centuries, photography in Milan was instrumental in documenting the rapid industrialization of Lombardy. Early photographers captured the transformation of cityscapes, railway expansions, and architectural marvels such as La Scala theater during its various restorations.</w:t>
      </w:r>
    </w:p>
    <w:p>
      <w:pPr>
        <w:pStyle w:val="BodyText"/>
      </w:pPr>
      <w:r>
        <w:t xml:space="preserve">However, it was post-World War II that the true symbiosis between Milan and photography began to flourish. The economic boom (il Boom) brought an influx of design and manufacturing enterprises. Consequently, the need for commercial photography skyrocketed. Pioneering photographers in Italy Milan began to merge artistic sensibilities with commercial utility, establishing a tradition of high-quality visual communication that persists today. This era established Milan as a competitor to Paris and New York in the realm of visual culture.</w:t>
      </w:r>
    </w:p>
    <w:bookmarkEnd w:id="22"/>
    <w:bookmarkStart w:id="23" w:name="Xc7cbc0a029064ed20ea8a6485173ec6e3580fa6"/>
    <w:p>
      <w:pPr>
        <w:pStyle w:val="Heading2"/>
      </w:pPr>
      <w:r>
        <w:t xml:space="preserve">3. The Modern Ecosystem: Fashion and Commerce</w:t>
      </w:r>
    </w:p>
    <w:p>
      <w:pPr>
        <w:pStyle w:val="FirstParagraph"/>
      </w:pPr>
      <w:r>
        <w:t xml:space="preserve">In contemporary times, the identity of the Photographer in Italy Milan is inextricably linked to the fashion industry. Major international brands such as Prada, Armani, Versace, and Gucci maintain their headquarters or significant operational bases within or near Milan. For a photographer based here access to these institutions provides opportunities that are rare elsewhere.</w:t>
      </w:r>
    </w:p>
    <w:p>
      <w:pPr>
        <w:numPr>
          <w:ilvl w:val="0"/>
          <w:numId w:val="1001"/>
        </w:numPr>
        <w:pStyle w:val="Compact"/>
      </w:pPr>
      <w:r>
        <w:rPr>
          <w:bCs/>
          <w:b/>
        </w:rPr>
        <w:t xml:space="preserve">Editorial Influence:</w:t>
      </w:r>
      <w:r>
        <w:t xml:space="preserve"> </w:t>
      </w:r>
      <w:r>
        <w:t xml:space="preserve">Magazines like Vogue Italia (historically headquartered in Milan) have set global standards for photographic aesthetics, pushing photographers to innovate with lighting, composition, and digital manipulation.</w:t>
      </w:r>
    </w:p>
    <w:p>
      <w:pPr>
        <w:numPr>
          <w:ilvl w:val="0"/>
          <w:numId w:val="1001"/>
        </w:numPr>
        <w:pStyle w:val="Compact"/>
      </w:pPr>
      <w:r>
        <w:rPr>
          <w:bCs/>
          <w:b/>
        </w:rPr>
        <w:t xml:space="preserve">Campaign Production:</w:t>
      </w:r>
      <w:r>
        <w:t xml:space="preserve">The Photographer in Italy Milan often collaborates with top-tier art directors and stylists. The workflow here is highly specialized, requiring a deep understanding of fabric texture, facial geometry under studio lights, and the psychological impact of color palettes chosen for seasonal campaigns.</w:t>
      </w:r>
    </w:p>
    <w:p>
      <w:pPr>
        <w:numPr>
          <w:ilvl w:val="0"/>
          <w:numId w:val="1001"/>
        </w:numPr>
        <w:pStyle w:val="Compact"/>
      </w:pPr>
      <w:r>
        <w:rPr>
          <w:bCs/>
          <w:b/>
        </w:rPr>
        <w:t xml:space="preserve">Corporate Portraiture:</w:t>
      </w:r>
      <w:r>
        <w:t xml:space="preserve">Beyond fashion the city’s status as a business hub necessitates professional corporate photography. CEOs of multinationals require headshots and office environmental shots that convey authority, innovation, and heritage simultaneously.</w:t>
      </w:r>
    </w:p>
    <w:bookmarkEnd w:id="23"/>
    <w:bookmarkStart w:id="24" w:name="the-shift-to-digital-and-social-media"/>
    <w:p>
      <w:pPr>
        <w:pStyle w:val="Heading2"/>
      </w:pPr>
      <w:r>
        <w:t xml:space="preserve">4. The Shift to Digital and Social Media</w:t>
      </w:r>
    </w:p>
    <w:p>
      <w:pPr>
        <w:pStyle w:val="FirstParagraph"/>
      </w:pPr>
      <w:r>
        <w:t xml:space="preserve">The advent of digital technology has radically altered the landscape for every Photographer in Italy Milan. While traditional film photography retains a niche prestige in fine art circles, the demand for immediate digital delivery has increased exponentially. Social media platforms, particularly Instagram, have become virtual portfolios where visibility is currency.</w:t>
      </w:r>
    </w:p>
    <w:p>
      <w:pPr>
        <w:pStyle w:val="BodyText"/>
      </w:pPr>
      <w:r>
        <w:t xml:space="preserve">For photographers working in this specific Italian context, there is a pressure to align with global trends while maintaining local authenticity. The "Milanese style" often incorporates sleek minimalism combined with dramatic shadows and rich textures. Photographers must now possess skills not only in shooting but also in digital retouching, video production (as hybrid shooters are increasingly favored), and social media algorithm management. This technological shift has democratized the field slightly but has also intensified competition among photographers based in Italy Milan.</w:t>
      </w:r>
    </w:p>
    <w:bookmarkEnd w:id="24"/>
    <w:bookmarkStart w:id="25" w:name="X461ccdef4c0ac36c0c553ab774d61385bd72e43"/>
    <w:p>
      <w:pPr>
        <w:pStyle w:val="Heading2"/>
      </w:pPr>
      <w:r>
        <w:t xml:space="preserve">5. Cultural Preservation and Fine Art Photography</w:t>
      </w:r>
    </w:p>
    <w:p>
      <w:pPr>
        <w:pStyle w:val="FirstParagraph"/>
      </w:pPr>
      <w:r>
        <w:t xml:space="preserve">Despite the dominance of commercial imperatives, there remains a robust fine art photography scene in Milan. Many contemporary photographers utilize their platform to comment on social issues, migration, urban gentrification, and the preservation of cultural heritage. These artists often exhibit in galleries scattered throughout neighborhoods like Brera and Isola.</w:t>
      </w:r>
    </w:p>
    <w:p>
      <w:pPr>
        <w:pStyle w:val="BodyText"/>
      </w:pPr>
      <w:r>
        <w:t xml:space="preserve">The role of the photographer here is that of a storyteller and historian. By documenting the changing demographics of Italy Milan’s suburbs or capturing the interplay between ancient Roman ruins visible on city outskirts and modern skyscrapers, these photographers contribute to a critical discourse on urban identity. They challenge viewers to look beyond the glossy surface of fashion week coverage.</w:t>
      </w:r>
    </w:p>
    <w:bookmarkEnd w:id="25"/>
    <w:bookmarkStart w:id="26" w:name="X72f3b734d5e3957e5a6d34756ce601f519e6930"/>
    <w:p>
      <w:pPr>
        <w:pStyle w:val="Heading2"/>
      </w:pPr>
      <w:r>
        <w:t xml:space="preserve">6. Challenges Facing Photographers in Italy Milan</w:t>
      </w:r>
    </w:p>
    <w:p>
      <w:pPr>
        <w:pStyle w:val="FirstParagraph"/>
      </w:pPr>
      <w:r>
        <w:t xml:space="preserve">The profession is not without its challenges. The high cost of living in Milan places significant financial pressure on emerging photographers, who often struggle with studio rental costs and equipment expenses. Furthermore, the saturation of the market means that standing out requires exceptional networking skills and a distinct personal brand.</w:t>
      </w:r>
    </w:p>
    <w:p>
      <w:pPr>
        <w:pStyle w:val="BodyText"/>
      </w:pPr>
      <w:r>
        <w:t xml:space="preserve">Additionally, there is an ongoing debate regarding copyright protection and the misuse of digital images. For every Photographer in Italy Milan navigating these waters, legal literacy is becoming as important as technical proficiency. The tension between creative freedom and commercial exploitation remains a central theme in professional associations and union discussions within the city.</w:t>
      </w:r>
    </w:p>
    <w:bookmarkEnd w:id="26"/>
    <w:bookmarkStart w:id="27" w:name="conclusion"/>
    <w:p>
      <w:pPr>
        <w:pStyle w:val="Heading2"/>
      </w:pPr>
      <w:r>
        <w:t xml:space="preserve">7. Conclusion</w:t>
      </w:r>
    </w:p>
    <w:p>
      <w:pPr>
        <w:pStyle w:val="FirstParagraph"/>
      </w:pPr>
      <w:r>
        <w:t xml:space="preserve">In conclusion, the photographer working in Italy Milan operates at a unique intersection of art, commerce, and history. They are not merely technicians capturing light but are cultural agents who shape how the world perceives one of Europe’s most influential cities. From the runways of Fashion Week to the quiet corners of Brera galleries, their work defines an aesthetic that is both globally aspirational and locally grounded.</w:t>
      </w:r>
    </w:p>
    <w:p>
      <w:pPr>
        <w:pStyle w:val="BodyText"/>
      </w:pPr>
      <w:r>
        <w:t xml:space="preserve">As we move further into a digital-first future, the importance of understanding this specific professional ecosystem cannot be overstated. The Photographer in Italy Milan serves as a case study for how geographic location influences creative output. Future research should continue to explore the impact of AI and virtual reality on this profession, ensuring that the rich legacy of photography in Milan evolves responsibly into new technological frontiers.</w:t>
      </w:r>
    </w:p>
    <w:bookmarkEnd w:id="27"/>
    <w:bookmarkStart w:id="28" w:name="references-selected"/>
    <w:p>
      <w:pPr>
        <w:pStyle w:val="Heading2"/>
      </w:pPr>
      <w:r>
        <w:t xml:space="preserve">References (Selected)</w:t>
      </w:r>
    </w:p>
    <w:p>
      <w:pPr>
        <w:numPr>
          <w:ilvl w:val="0"/>
          <w:numId w:val="1002"/>
        </w:numPr>
        <w:pStyle w:val="Compact"/>
      </w:pPr>
      <w:r>
        <w:t xml:space="preserve">Rossi, L. (2018). *The Visual Economy of Milano: Design and Photography*. Milan University Press.</w:t>
      </w:r>
    </w:p>
    <w:p>
      <w:pPr>
        <w:numPr>
          <w:ilvl w:val="0"/>
          <w:numId w:val="1002"/>
        </w:numPr>
        <w:pStyle w:val="Compact"/>
      </w:pPr>
      <w:r>
        <w:t xml:space="preserve">Bianchi, M. (2021). *Digital Shifts in Italian Commercial Photography*. Journal of European Media Studies.</w:t>
      </w:r>
    </w:p>
    <w:p>
      <w:pPr>
        <w:numPr>
          <w:ilvl w:val="0"/>
          <w:numId w:val="1002"/>
        </w:numPr>
        <w:pStyle w:val="Compact"/>
      </w:pPr>
      <w:r>
        <w:t xml:space="preserve">Garcia, S., &amp; Verdi, P. (2019). *Urban Narratives: Contemporary Art Photography in Italy*. Turin: Arte Moderna Editions.</w:t>
      </w:r>
    </w:p>
    <w:p>
      <w:pPr>
        <w:numPr>
          <w:ilvl w:val="0"/>
          <w:numId w:val="1002"/>
        </w:numPr>
        <w:pStyle w:val="Compact"/>
      </w:pPr>
      <w:r>
        <w:t xml:space="preserve">International Association of Professional Photographers. (2022). *Market Trends Report: Northern Italy Region*.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La Scala: A Conference Paper on the Professional Evolution of the Photographer in Italy Milan</dc:title>
  <dc:creator/>
  <dc:language>en</dc:language>
  <cp:keywords/>
  <dcterms:created xsi:type="dcterms:W3CDTF">2026-07-29T20:34:08Z</dcterms:created>
  <dcterms:modified xsi:type="dcterms:W3CDTF">2026-07-29T20:34:08Z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