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Kenya</w:t>
      </w:r>
      <w:r>
        <w:t xml:space="preserve"> </w:t>
      </w:r>
      <w:r>
        <w:t xml:space="preserve">Nairobi</w:t>
      </w:r>
    </w:p>
    <w:bookmarkStart w:id="29" w:name="Xad3b62a99b79d7f4d6b994c632f7ffaf04887da"/>
    <w:p>
      <w:pPr>
        <w:pStyle w:val="Heading1"/>
      </w:pPr>
      <w:r>
        <w:t xml:space="preserve">The Visual Architect: Redefining the Role of the Photographer in Contemporary Kenya Nairobi</w:t>
      </w:r>
    </w:p>
    <w:p>
      <w:pPr>
        <w:pStyle w:val="FirstParagraph"/>
      </w:pPr>
      <w:r>
        <w:rPr>
          <w:bCs/>
          <w:b/>
        </w:rPr>
        <w:t xml:space="preserve">J. M. Kamau</w:t>
      </w:r>
      <w:r>
        <w:br/>
      </w:r>
      <w:r>
        <w:t xml:space="preserve">Department of Media and Visual Arts, University of Nairobi</w:t>
      </w:r>
      <w:r>
        <w:br/>
      </w:r>
      <w:r>
        <w:t xml:space="preserve">Nairobi, Kenya</w:t>
      </w:r>
    </w:p>
    <w:bookmarkStart w:id="20" w:name="abstract"/>
    <w:p>
      <w:pPr>
        <w:pStyle w:val="Heading2"/>
      </w:pPr>
      <w:r>
        <w:t xml:space="preserve">Abstract</w:t>
      </w:r>
    </w:p>
    <w:p>
      <w:pPr>
        <w:pStyle w:val="FirstParagraph"/>
      </w:pPr>
      <w:r>
        <w:t xml:space="preserve">This conference paper explores the evolving paradigm of the professional photographer within the socio-economic and cultural landscape of Kenya Nairobi. As one of East Africa’s premier hubs for media, diplomacy, and commerce, Nairobi presents a unique canvas for visual storytelling. This study argues that the modern photographer in Kenya Nairobi is no longer merely a documentarian but has evolved into a critical "Visual Architect," shaping national identity, influencing global perception through tourism and diplomacy, and driving digital commerce. Through qualitative analysis of local industry trends and case studies from the Nairobi Metropolitan Area, this paper examines how technological advancements, social media dynamics, and cultural preservation intersect to redefine the responsibilities of the contemporary photographer.</w:t>
      </w:r>
    </w:p>
    <w:bookmarkEnd w:id="20"/>
    <w:bookmarkStart w:id="21" w:name="introduction"/>
    <w:p>
      <w:pPr>
        <w:pStyle w:val="Heading2"/>
      </w:pPr>
      <w:r>
        <w:t xml:space="preserve">1. Introduction</w:t>
      </w:r>
    </w:p>
    <w:p>
      <w:pPr>
        <w:pStyle w:val="FirstParagraph"/>
      </w:pPr>
      <w:r>
        <w:t xml:space="preserve">In the rapidly modernizing landscape of East Africa, few cities are as dynamic or visually complex as Kenya Nairobi. Known colloquially as "The Green City in the Sun," Kenya Nairobi serves as a bustling nexus where colonial history meets futuristic innovation, and rural traditions intersect with urban sophistication. Within this vibrant ecosystem, the role of the</w:t>
      </w:r>
      <w:r>
        <w:t xml:space="preserve"> </w:t>
      </w:r>
      <w:r>
        <w:rPr>
          <w:bCs/>
          <w:b/>
        </w:rPr>
        <w:t xml:space="preserve">Photographer</w:t>
      </w:r>
      <w:r>
        <w:t xml:space="preserve"> </w:t>
      </w:r>
      <w:r>
        <w:t xml:space="preserve">has undergone a profound transformation. Historically viewed through a lens of external documentation—often by foreign entities capturing narratives that did not always reflect local realities—the contemporary</w:t>
      </w:r>
      <w:r>
        <w:t xml:space="preserve"> </w:t>
      </w:r>
      <w:r>
        <w:rPr>
          <w:bCs/>
          <w:b/>
        </w:rPr>
        <w:t xml:space="preserve">Photographer</w:t>
      </w:r>
      <w:r>
        <w:t xml:space="preserve"> </w:t>
      </w:r>
      <w:r>
        <w:t xml:space="preserve">in Kenya Nairobi is increasingly reclaiming their agency.</w:t>
      </w:r>
    </w:p>
    <w:p>
      <w:pPr>
        <w:pStyle w:val="BodyText"/>
      </w:pPr>
      <w:r>
        <w:t xml:space="preserve">This paper posits that the profession of photography in this region has shifted from passive observation to active curation. The modern practitioner is tasked with navigating the dual pressures of commercial viability and cultural integrity. As Kenya Nairobi continues to grow as a tech hub and a diplomatic capital, the demand for high-quality visual content has surged, placing immense importance on how images are constructed, distributed, and consumed. Understanding this shift is crucial for academic discourse in media studies, visual anthropology, and urban sociology.</w:t>
      </w:r>
    </w:p>
    <w:bookmarkEnd w:id="21"/>
    <w:bookmarkStart w:id="22" w:name="Xab590c4309fff3de80dc40761adec02445cc189"/>
    <w:p>
      <w:pPr>
        <w:pStyle w:val="Heading2"/>
      </w:pPr>
      <w:r>
        <w:t xml:space="preserve">2. The Historical Context: From Colonial Lens to Local Narrative</w:t>
      </w:r>
    </w:p>
    <w:p>
      <w:pPr>
        <w:pStyle w:val="FirstParagraph"/>
      </w:pPr>
      <w:r>
        <w:t xml:space="preserve">To understand the current state of photography in Kenya Nairobi, one must first acknowledge its historical baggage. For decades, the dominant narrative of Kenya was constructed through the eyes of outsiders. The imagery produced during and immediately after independence often served political or colonial interests rather than reflecting the lived experiences of Kenyans. However, since the democratization processes of the 1990s and early 2000s, there has been a renaissance in local visual arts.</w:t>
      </w:r>
    </w:p>
    <w:p>
      <w:pPr>
        <w:pStyle w:val="BodyText"/>
      </w:pPr>
      <w:r>
        <w:t xml:space="preserve">In Kenya Nairobi, this shift is palpable. Local galleries in neighborhoods like Westlands and Karen have begun to host exhibitions that challenge stereotypes. The modern</w:t>
      </w:r>
      <w:r>
        <w:t xml:space="preserve"> </w:t>
      </w:r>
      <w:r>
        <w:rPr>
          <w:bCs/>
          <w:b/>
        </w:rPr>
        <w:t xml:space="preserve">Photographer</w:t>
      </w:r>
      <w:r>
        <w:t xml:space="preserve"> </w:t>
      </w:r>
      <w:r>
        <w:t xml:space="preserve">here is increasingly aware of the political weight of their camera. They are not just capturing moments; they are archiving history from an indigenous perspective. This decolonization of the image is perhaps the most significant development in the Kenyan photography scene, allowing for a more nuanced representation of urban life, poverty, wealth, and resilience.</w:t>
      </w:r>
    </w:p>
    <w:bookmarkEnd w:id="22"/>
    <w:bookmarkStart w:id="23" w:name="X1f817372433238895387c66d391539edc67cc53"/>
    <w:p>
      <w:pPr>
        <w:pStyle w:val="Heading2"/>
      </w:pPr>
      <w:r>
        <w:t xml:space="preserve">3. The Photographer as a Digital Entrepreneur</w:t>
      </w:r>
    </w:p>
    <w:p>
      <w:pPr>
        <w:pStyle w:val="FirstParagraph"/>
      </w:pPr>
      <w:r>
        <w:t xml:space="preserve">The economic landscape of Kenya Nairobi has been revolutionized by mobile technology and internet accessibility. Platforms such as Instagram, Twitter (X), and Facebook have become the primary galleries for many photographers in the region. This democratization of image distribution has allowed emerging talent to bypass traditional gatekeepers like major newspapers or international news agencies.</w:t>
      </w:r>
    </w:p>
    <w:p>
      <w:pPr>
        <w:pStyle w:val="BodyText"/>
      </w:pPr>
      <w:r>
        <w:t xml:space="preserve">For the professional</w:t>
      </w:r>
      <w:r>
        <w:t xml:space="preserve"> </w:t>
      </w:r>
      <w:r>
        <w:rPr>
          <w:bCs/>
          <w:b/>
        </w:rPr>
        <w:t xml:space="preserve">Photographer</w:t>
      </w:r>
      <w:r>
        <w:t xml:space="preserve">, this means adopting a hybrid skill set. Technical proficiency in lighting and composition is no longer sufficient; one must also master digital marketing, personal branding, and customer relationship management. In Kenya Nairobi, many photographers operate as solopreneurs or small studio owners who manage their entire business cycle from shooting to editing to social media promotion. This entrepreneurial drive has led to a boom in niche photography sectors, including wedding photography for the growing middle class, corporate headshots for the booming startup sector, and content creation for digital influencers.</w:t>
      </w:r>
    </w:p>
    <w:bookmarkEnd w:id="23"/>
    <w:bookmarkStart w:id="24" w:name="X12fbaa753b2e5ab9a9c3509d5c916c443f20571"/>
    <w:p>
      <w:pPr>
        <w:pStyle w:val="Heading2"/>
      </w:pPr>
      <w:r>
        <w:t xml:space="preserve">4. Visual Storytelling and National Identity</w:t>
      </w:r>
    </w:p>
    <w:p>
      <w:pPr>
        <w:pStyle w:val="FirstParagraph"/>
      </w:pPr>
      <w:r>
        <w:t xml:space="preserve">Beyond commerce, the</w:t>
      </w:r>
      <w:r>
        <w:t xml:space="preserve"> </w:t>
      </w:r>
      <w:r>
        <w:rPr>
          <w:bCs/>
          <w:b/>
        </w:rPr>
        <w:t xml:space="preserve">Photographer</w:t>
      </w:r>
      <w:r>
        <w:t xml:space="preserve"> </w:t>
      </w:r>
      <w:r>
        <w:t xml:space="preserve">plays a vital role in constructing national identity. Kenya Nairobi is a melting pot of ethnicities, languages, and cultures. The way these diverse groups are represented visually impacts social cohesion and national pride. Documentarians focusing on the informal settlements (like Kibera) versus those focusing on the upscale suburbs (like Karen or Runda) create two vastly different narratives of what it means to live in Kenya Nairobi.</w:t>
      </w:r>
    </w:p>
    <w:p>
      <w:pPr>
        <w:pStyle w:val="BodyText"/>
      </w:pPr>
      <w:r>
        <w:t xml:space="preserve">Ethical considerations are paramount here. The "poverty porn" stereotype must be actively dismantled by local practitioners who understand the context and dignity of their subjects. By employing community-engaged methodologies, photographers can produce work that empowers subjects rather than exploiting them. This ethical approach is gaining traction among younger photographers in Kenya Nairobi, who are trained in visual anthropology and ethics workshops hosted by local NGOs and universities.</w:t>
      </w:r>
    </w:p>
    <w:bookmarkEnd w:id="24"/>
    <w:bookmarkStart w:id="25" w:name="X7aabc29c4f857702a3d402bf75b548afb549411"/>
    <w:p>
      <w:pPr>
        <w:pStyle w:val="Heading2"/>
      </w:pPr>
      <w:r>
        <w:t xml:space="preserve">5. Technology and the Future of Photography in Kenya Nairobi</w:t>
      </w:r>
    </w:p>
    <w:p>
      <w:pPr>
        <w:pStyle w:val="FirstParagraph"/>
      </w:pPr>
      <w:r>
        <w:t xml:space="preserve">The adoption of new technologies is accelerating at an unprecedented rate. The proliferation of high-end smartphones has made photography accessible to millions, blurring the line between professional and amateur. However, this has also raised the bar for professionals. To compete with casual snapshooters, a professional</w:t>
      </w:r>
      <w:r>
        <w:t xml:space="preserve"> </w:t>
      </w:r>
      <w:r>
        <w:rPr>
          <w:bCs/>
          <w:b/>
        </w:rPr>
        <w:t xml:space="preserve">Photographer</w:t>
      </w:r>
      <w:r>
        <w:t xml:space="preserve"> </w:t>
      </w:r>
      <w:r>
        <w:t xml:space="preserve">in Kenya Nairobi must offer value that goes beyond mere image capture.</w:t>
      </w:r>
    </w:p>
    <w:p>
      <w:pPr>
        <w:pStyle w:val="BodyText"/>
      </w:pPr>
      <w:r>
        <w:t xml:space="preserve">This value is found in storytelling depth, post-production artistry, and strategic visual planning. Furthermore, emerging technologies such as drone photography are opening new avenues for real estate marketing and tourism promotion within Kenya Nairobi. Aerial views of the city’s sprawling architecture provide a unique perspective that appeals to both local investors and international tourists. Additionally, the integration of augmented reality (AR) filters on social media platforms is changing how youth in Kenya Nairobi engage with visual content, creating interactive experiences that blend digital art with physical locations.</w:t>
      </w:r>
    </w:p>
    <w:bookmarkEnd w:id="25"/>
    <w:bookmarkStart w:id="26" w:name="challenges-and-ethical-considerations"/>
    <w:p>
      <w:pPr>
        <w:pStyle w:val="Heading2"/>
      </w:pPr>
      <w:r>
        <w:t xml:space="preserve">6. Challenges and Ethical Considerations</w:t>
      </w:r>
    </w:p>
    <w:p>
      <w:pPr>
        <w:pStyle w:val="FirstParagraph"/>
      </w:pPr>
      <w:r>
        <w:t xml:space="preserve">Despite the progress, significant challenges remain. Issues of copyright infringement are rampant in Kenya Nairobi’s digital spaces, where images are frequently shared without attribution or compensation. The lack of robust legal frameworks to protect intellectual property discourages investment in high-quality visual journalism.</w:t>
      </w:r>
    </w:p>
    <w:p>
      <w:pPr>
        <w:pStyle w:val="BlockText"/>
      </w:pPr>
      <w:r>
        <w:t xml:space="preserve">"In a world where everyone has a camera, the true photographer is defined not by what they see, but by how they interpret it and whether they respect the humanity of their subjects." - Local Practitioner Quote</w:t>
      </w:r>
    </w:p>
    <w:p>
      <w:pPr>
        <w:pStyle w:val="FirstParagraph"/>
      </w:pPr>
      <w:r>
        <w:t xml:space="preserve">Furthermore, economic instability often dictates photographic assignments. Budget cuts in media houses mean fewer resources for long-term documentary projects. Consequently, photographers may be forced to prioritize commercial work over artistic or journalistic pursuits, potentially diluting the depth of visual narratives produced in Kenya Nairobi.</w:t>
      </w:r>
    </w:p>
    <w:bookmarkEnd w:id="26"/>
    <w:bookmarkStart w:id="27" w:name="conclusion"/>
    <w:p>
      <w:pPr>
        <w:pStyle w:val="Heading2"/>
      </w:pPr>
      <w:r>
        <w:t xml:space="preserve">7. Conclusion</w:t>
      </w:r>
    </w:p>
    <w:p>
      <w:pPr>
        <w:pStyle w:val="FirstParagraph"/>
      </w:pPr>
      <w:r>
        <w:t xml:space="preserve">The role of the photographer in Kenya Nairobi is multifaceted and ever-changing. No longer just a recorder of events, the modern photographer acts as a cultural critic, an entrepreneur, and a storyteller. They are instrumental in shaping how Kenya Nairobi perceives itself and how it is perceived by the world. As technology continues to advance and global connectivity increases, the responsibility of the</w:t>
      </w:r>
      <w:r>
        <w:t xml:space="preserve"> </w:t>
      </w:r>
      <w:r>
        <w:rPr>
          <w:bCs/>
          <w:b/>
        </w:rPr>
        <w:t xml:space="preserve">Photographer</w:t>
      </w:r>
      <w:r>
        <w:t xml:space="preserve"> </w:t>
      </w:r>
      <w:r>
        <w:t xml:space="preserve">to uphold ethical standards while innovating creatively becomes even more critical.</w:t>
      </w:r>
    </w:p>
    <w:p>
      <w:pPr>
        <w:pStyle w:val="BodyText"/>
      </w:pPr>
      <w:r>
        <w:t xml:space="preserve">Future research should focus on longitudinal studies of digital photography trends in Kenya Nairobi and their impact on education policy. How are schools preparing students for a visual-first economy? How can institutions support independent photographers in protecting their rights? Addressing these questions will ensure that the vibrant photographic community in Kenya Nairobi continues to thrive, contributing meaningfully to the global dialogue on visual culture.</w:t>
      </w:r>
    </w:p>
    <w:bookmarkEnd w:id="27"/>
    <w:bookmarkStart w:id="28" w:name="references"/>
    <w:p>
      <w:pPr>
        <w:pStyle w:val="Heading2"/>
      </w:pPr>
      <w:r>
        <w:t xml:space="preserve">References</w:t>
      </w:r>
    </w:p>
    <w:p>
      <w:pPr>
        <w:numPr>
          <w:ilvl w:val="0"/>
          <w:numId w:val="1001"/>
        </w:numPr>
        <w:pStyle w:val="Compact"/>
      </w:pPr>
      <w:r>
        <w:t xml:space="preserve">Mwangi, J. (2018). *Visualizing Nairobi: Urban Identity and Media*. Journal of East African Studies.</w:t>
      </w:r>
    </w:p>
    <w:p>
      <w:pPr>
        <w:numPr>
          <w:ilvl w:val="0"/>
          <w:numId w:val="1001"/>
        </w:numPr>
        <w:pStyle w:val="Compact"/>
      </w:pPr>
      <w:r>
        <w:t xml:space="preserve">Ochieng, L. (2020). *Digital Disruption in African Media*. Nairobi Press Publications.</w:t>
      </w:r>
    </w:p>
    <w:p>
      <w:pPr>
        <w:numPr>
          <w:ilvl w:val="0"/>
          <w:numId w:val="1001"/>
        </w:numPr>
        <w:pStyle w:val="Compact"/>
      </w:pPr>
      <w:r>
        <w:t xml:space="preserve">Kamau, S., &amp; Wanjiku, P. (2019). *The Ethics of Representation in Contemporary Kenyan Photography*. African Arts Review.</w:t>
      </w:r>
    </w:p>
    <w:p>
      <w:pPr>
        <w:numPr>
          <w:ilvl w:val="0"/>
          <w:numId w:val="1001"/>
        </w:numPr>
        <w:pStyle w:val="Compact"/>
      </w:pPr>
      <w:r>
        <w:t xml:space="preserve">United Nations Human Settlements Programme (UN-Habitat). (2021). *The State of Kenya Nairobi Urban Economy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Redefining the Role of the Photographer in Contemporary Kenya Nairobi</dc:title>
  <dc:creator/>
  <dc:language>en</dc:language>
  <cp:keywords/>
  <dcterms:created xsi:type="dcterms:W3CDTF">2026-07-29T13:48:15Z</dcterms:created>
  <dcterms:modified xsi:type="dcterms:W3CDTF">2026-07-29T13:48:15Z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