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Karachi:</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8" w:name="X1dd560d90b6ecca651719708f5d09fe00d9e164"/>
    <w:p>
      <w:pPr>
        <w:pStyle w:val="Heading1"/>
      </w:pPr>
      <w:r>
        <w:t xml:space="preserve">The Evolving Role of the Photographer in Karachi:</w:t>
      </w:r>
      <w:r>
        <w:br/>
      </w:r>
      <w:r>
        <w:t xml:space="preserve">Bridging Tradition and Modernity</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Pakistan Karachi</w:t>
      </w:r>
      <w:r>
        <w:t xml:space="preserve"> </w:t>
      </w:r>
      <w:r>
        <w:t xml:space="preserve">photographer within the context of rapid urbanization, cultural preservation, and digital media consumption. As Karachi remains one of the most densely populated megacities in South Asia, it presents a unique visual landscape characterized by stark contrasts between historical heritage and contemporary development. This study analyzes how a professional</w:t>
      </w:r>
      <w:r>
        <w:t xml:space="preserve"> </w:t>
      </w:r>
      <w:r>
        <w:rPr>
          <w:bCs/>
          <w:b/>
        </w:rPr>
        <w:t xml:space="preserve">Photographer</w:t>
      </w:r>
      <w:r>
        <w:t xml:space="preserve"> </w:t>
      </w:r>
      <w:r>
        <w:t xml:space="preserve">serves not merely as an aesthetic documenter but as a socio-cultural archivist and commercial catalyst. By exploring the intersection of traditional storytelling and modern digital techniques, this paper argues that the</w:t>
      </w:r>
      <w:r>
        <w:t xml:space="preserve"> </w:t>
      </w:r>
      <w:r>
        <w:rPr>
          <w:bCs/>
          <w:b/>
        </w:rPr>
        <w:t xml:space="preserve">Pakistan Karachi</w:t>
      </w:r>
      <w:r>
        <w:t xml:space="preserve"> </w:t>
      </w:r>
      <w:r>
        <w:t xml:space="preserve">photographer is essential in shaping global perceptions of South Asian urban life while simultaneously preserving local narratives against homogenization.</w:t>
      </w:r>
    </w:p>
    <w:p>
      <w:pPr>
        <w:pStyle w:val="BodyText"/>
      </w:pPr>
      <w:r>
        <w:rPr>
          <w:bCs/>
          <w:b/>
        </w:rPr>
        <w:t xml:space="preserve">Keywords:</w:t>
      </w:r>
      <w:r>
        <w:t xml:space="preserve"> </w:t>
      </w:r>
      <w:r>
        <w:t xml:space="preserve">Photographer, Pakistan Karachi, Visual Culture, Urban Documentation, Digital Media.</w:t>
      </w:r>
    </w:p>
    <w:bookmarkStart w:id="20" w:name="i.-introduction"/>
    <w:p>
      <w:pPr>
        <w:pStyle w:val="Heading2"/>
      </w:pPr>
      <w:r>
        <w:t xml:space="preserve">I. Introduction</w:t>
      </w:r>
    </w:p>
    <w:p>
      <w:pPr>
        <w:pStyle w:val="FirstParagraph"/>
      </w:pPr>
      <w:r>
        <w:t xml:space="preserve">Karachi stands as the economic engine of Pakistan and a melting pot of diverse ethnicities, languages, and religions. It is a city that never sleeps, pulsating with energy yet grappling with significant infrastructural and social challenges. In this dynamic environment, the figure of the</w:t>
      </w:r>
      <w:r>
        <w:t xml:space="preserve"> </w:t>
      </w:r>
      <w:r>
        <w:rPr>
          <w:bCs/>
          <w:b/>
        </w:rPr>
        <w:t xml:space="preserve">Pakistan Karachi</w:t>
      </w:r>
      <w:r>
        <w:t xml:space="preserve"> </w:t>
      </w:r>
      <w:r>
        <w:t xml:space="preserve">photographer has emerged as a pivotal observer of reality. Unlike static journalism or traditional art photography often centered in Western capitals, visual documentation in Karachi requires a nuanced understanding of street etiquette, religious sensitivities, and the sheer chaotic beauty of urban density.</w:t>
      </w:r>
    </w:p>
    <w:p>
      <w:pPr>
        <w:pStyle w:val="BodyText"/>
      </w:pPr>
      <w:r>
        <w:t xml:space="preserve">The significance of this study lies in understanding how a</w:t>
      </w:r>
      <w:r>
        <w:t xml:space="preserve"> </w:t>
      </w:r>
      <w:r>
        <w:rPr>
          <w:bCs/>
          <w:b/>
        </w:rPr>
        <w:t xml:space="preserve">Photographer</w:t>
      </w:r>
      <w:r>
        <w:t xml:space="preserve"> </w:t>
      </w:r>
      <w:r>
        <w:t xml:space="preserve">operates within this specific geopolitical and cultural context. The role is multifaceted: it ranges from high-end commercial portraiture for the elite to gritty street photography that captures the resilience of the common citizen. As digital platforms increasingly dictate visual consumption, the</w:t>
      </w:r>
      <w:r>
        <w:t xml:space="preserve"> </w:t>
      </w:r>
      <w:r>
        <w:rPr>
          <w:bCs/>
          <w:b/>
        </w:rPr>
        <w:t xml:space="preserve">Pakistan Karachi</w:t>
      </w:r>
      <w:r>
        <w:t xml:space="preserve"> </w:t>
      </w:r>
      <w:r>
        <w:t xml:space="preserve">photographer must navigate a landscape where authenticity often competes with staged perfection.</w:t>
      </w:r>
    </w:p>
    <w:bookmarkEnd w:id="20"/>
    <w:bookmarkStart w:id="21" w:name="X047aee296ba5d6051bb5c8d234d9bd2e17c6cf9"/>
    <w:p>
      <w:pPr>
        <w:pStyle w:val="Heading2"/>
      </w:pPr>
      <w:r>
        <w:t xml:space="preserve">II. The Historical Context of Visual Documentation in Karachi</w:t>
      </w:r>
    </w:p>
    <w:p>
      <w:pPr>
        <w:pStyle w:val="FirstParagraph"/>
      </w:pPr>
      <w:r>
        <w:t xml:space="preserve">To understand the contemporary</w:t>
      </w:r>
      <w:r>
        <w:t xml:space="preserve"> </w:t>
      </w:r>
      <w:r>
        <w:rPr>
          <w:bCs/>
          <w:b/>
        </w:rPr>
        <w:t xml:space="preserve">Pakistan Karachi</w:t>
      </w:r>
      <w:r>
        <w:t xml:space="preserve"> </w:t>
      </w:r>
      <w:r>
        <w:t xml:space="preserve">photographer, one must look back at the historical precedents of visual storytelling in the region. Historically, photography in South Asia was largely colonial or elite-driven, focusing on architecture and royalty. However, post-independence Pakistan saw a shift towards documenting social realities.</w:t>
      </w:r>
    </w:p>
    <w:p>
      <w:pPr>
        <w:pStyle w:val="BodyText"/>
      </w:pPr>
      <w:r>
        <w:t xml:space="preserve">In Karachi specifically, the mid-20th century saw an influx of migrants from various parts of India and other regions of Pakistan. This demographic shift created a vibrant tapestry of community life that early</w:t>
      </w:r>
      <w:r>
        <w:t xml:space="preserve"> </w:t>
      </w:r>
      <w:r>
        <w:rPr>
          <w:bCs/>
          <w:b/>
        </w:rPr>
        <w:t xml:space="preserve">Photographer</w:t>
      </w:r>
      <w:r>
        <w:t xml:space="preserve">s began to capture. These images served as records of migration, settlement, and community building in areas like Lyari, Saddar, and Gulshan-e-Iqbal. Today’s professionals build upon this legacy but utilize advanced digital tools to reach a global audience instantly.</w:t>
      </w:r>
    </w:p>
    <w:bookmarkEnd w:id="21"/>
    <w:bookmarkStart w:id="22" w:name="Xa6501c770a4720739e78a474f3a5e84f941a49f"/>
    <w:p>
      <w:pPr>
        <w:pStyle w:val="Heading2"/>
      </w:pPr>
      <w:r>
        <w:t xml:space="preserve">III. The Commercial Imperative: Fashion and Corporate Branding</w:t>
      </w:r>
    </w:p>
    <w:p>
      <w:pPr>
        <w:pStyle w:val="FirstParagraph"/>
      </w:pPr>
      <w:r>
        <w:t xml:space="preserve">Karachi is also the fashion capital of Pakistan. The textile industry here is robust, and the demand for high-quality visual content is immense. A professional</w:t>
      </w:r>
      <w:r>
        <w:t xml:space="preserve"> </w:t>
      </w:r>
      <w:r>
        <w:rPr>
          <w:bCs/>
          <w:b/>
        </w:rPr>
        <w:t xml:space="preserve">Pakistan Karachi</w:t>
      </w:r>
      <w:r>
        <w:t xml:space="preserve"> </w:t>
      </w:r>
      <w:r>
        <w:t xml:space="preserve">photographer working in this sector must possess technical excellence in lighting, composition, and post-processing. Fashion shows held at venues like the Arts Council or corporate branding campaigns for major conglomerates require a level of sophistication that rivals international standards.</w:t>
      </w:r>
    </w:p>
    <w:p>
      <w:pPr>
        <w:pStyle w:val="BodyText"/>
      </w:pPr>
      <w:r>
        <w:t xml:space="preserve">However, there is a distinct local flavor to these commercial images. The</w:t>
      </w:r>
      <w:r>
        <w:t xml:space="preserve"> </w:t>
      </w:r>
      <w:r>
        <w:rPr>
          <w:bCs/>
          <w:b/>
        </w:rPr>
        <w:t xml:space="preserve">Pakistan Karachi</w:t>
      </w:r>
      <w:r>
        <w:t xml:space="preserve"> </w:t>
      </w:r>
      <w:r>
        <w:t xml:space="preserve">photographer often integrates traditional fabrics, architectural backdrops such as the Mughal-style structures in the old city, and local models into their work. This fusion creates a unique aesthetic that distinguishes Pakistani fashion photography from its Western counterparts. For brands seeking to establish identity in South Asia, hiring a local</w:t>
      </w:r>
      <w:r>
        <w:t xml:space="preserve"> </w:t>
      </w:r>
      <w:r>
        <w:rPr>
          <w:bCs/>
          <w:b/>
        </w:rPr>
        <w:t xml:space="preserve">Pakistan Karachi</w:t>
      </w:r>
      <w:r>
        <w:t xml:space="preserve"> </w:t>
      </w:r>
      <w:r>
        <w:t xml:space="preserve">photographer ensures cultural resonance and authenticity.</w:t>
      </w:r>
    </w:p>
    <w:bookmarkEnd w:id="22"/>
    <w:bookmarkStart w:id="23" w:name="Xc8c1d3cbfa28bf6045624d919f9cee2c9083a0e"/>
    <w:p>
      <w:pPr>
        <w:pStyle w:val="Heading2"/>
      </w:pPr>
      <w:r>
        <w:t xml:space="preserve">IV. Street Photography and Social Commentary</w:t>
      </w:r>
    </w:p>
    <w:p>
      <w:pPr>
        <w:pStyle w:val="FirstParagraph"/>
      </w:pPr>
      <w:r>
        <w:t xml:space="preserve">Beyond the commercial sphere, there is a growing movement of independent artists acting as the conscience of the city. The</w:t>
      </w:r>
      <w:r>
        <w:t xml:space="preserve"> </w:t>
      </w:r>
      <w:r>
        <w:rPr>
          <w:bCs/>
          <w:b/>
        </w:rPr>
        <w:t xml:space="preserve">Pakistan Karachi</w:t>
      </w:r>
      <w:r>
        <w:t xml:space="preserve"> </w:t>
      </w:r>
      <w:r>
        <w:t xml:space="preserve">photographer engaged in street photography plays a crucial role in social commentary. They document poverty, protest, celebration, and daily survival.</w:t>
      </w:r>
    </w:p>
    <w:p>
      <w:pPr>
        <w:pStyle w:val="BodyText"/>
      </w:pPr>
      <w:r>
        <w:t xml:space="preserve">This genre requires immense patience and ethical consideration. A</w:t>
      </w:r>
      <w:r>
        <w:t xml:space="preserve"> </w:t>
      </w:r>
      <w:r>
        <w:rPr>
          <w:bCs/>
          <w:b/>
        </w:rPr>
        <w:t xml:space="preserve">Pakistan Karachi</w:t>
      </w:r>
      <w:r>
        <w:t xml:space="preserve"> </w:t>
      </w:r>
      <w:r>
        <w:t xml:space="preserve">photographer must navigate complex social hierarchies to capture candid moments without exploitation. For instance, photographing the bustling markets of Burns Garden or the serene beaches of Clifton Beach offers insights into leisure activities that contrast sharply with the industrial grit of SITE (Sui Northern Gas Pipelines Limited) areas. These images serve as historical artifacts for future generations, providing a raw and unfiltered look at life in one of Asia’s largest megacities.</w:t>
      </w:r>
    </w:p>
    <w:bookmarkEnd w:id="23"/>
    <w:bookmarkStart w:id="24" w:name="Xb970d6c10e2ae3692bb9e07ac3518fc3fc45469"/>
    <w:p>
      <w:pPr>
        <w:pStyle w:val="Heading2"/>
      </w:pPr>
      <w:r>
        <w:t xml:space="preserve">V. Challenges Facing the Modern Photographer</w:t>
      </w:r>
    </w:p>
    <w:p>
      <w:pPr>
        <w:pStyle w:val="FirstParagraph"/>
      </w:pPr>
      <w:r>
        <w:t xml:space="preserve">The path for a</w:t>
      </w:r>
      <w:r>
        <w:t xml:space="preserve"> </w:t>
      </w:r>
      <w:r>
        <w:rPr>
          <w:bCs/>
          <w:b/>
        </w:rPr>
        <w:t xml:space="preserve">Pakistan Karachi</w:t>
      </w:r>
      <w:r>
        <w:t xml:space="preserve"> </w:t>
      </w:r>
      <w:r>
        <w:t xml:space="preserve">photographer is not without significant hurdles. Infrastructure challenges, such as erratic electricity supply, can disrupt shoots requiring high-power lighting equipment. Additionally, the economic instability of the region affects disposable income for personal portraits and events, leading to price wars that devalue professional services.</w:t>
      </w:r>
    </w:p>
    <w:p>
      <w:pPr>
        <w:pStyle w:val="BodyText"/>
      </w:pPr>
      <w:r>
        <w:t xml:space="preserve">Furthermore, safety remains a concern. While Karachi has improved in terms of security over the last decade, working in certain neighborhoods still poses risks for any</w:t>
      </w:r>
      <w:r>
        <w:t xml:space="preserve"> </w:t>
      </w:r>
      <w:r>
        <w:rPr>
          <w:bCs/>
          <w:b/>
        </w:rPr>
        <w:t xml:space="preserve">Pakistan Karachi</w:t>
      </w:r>
      <w:r>
        <w:t xml:space="preserve"> </w:t>
      </w:r>
      <w:r>
        <w:t xml:space="preserve">photographer venturing into conflict zones or politically sensitive areas. Despite these challenges, the resilience of local artists is evident. Many have adapted by utilizing smaller equipment like mirrorless cameras and drones, which offer mobility and discretion.</w:t>
      </w:r>
    </w:p>
    <w:bookmarkEnd w:id="24"/>
    <w:bookmarkStart w:id="25" w:name="X2a091840a5cace8c17a93d41c0078fc6cd89ef9"/>
    <w:p>
      <w:pPr>
        <w:pStyle w:val="Heading2"/>
      </w:pPr>
      <w:r>
        <w:t xml:space="preserve">VI. The Digital Transformation and Global Reach</w:t>
      </w:r>
    </w:p>
    <w:p>
      <w:pPr>
        <w:pStyle w:val="FirstParagraph"/>
      </w:pPr>
      <w:r>
        <w:t xml:space="preserve">The advent of social media has democratized photography in</w:t>
      </w:r>
      <w:r>
        <w:t xml:space="preserve"> </w:t>
      </w:r>
      <w:r>
        <w:rPr>
          <w:bCs/>
          <w:b/>
        </w:rPr>
        <w:t xml:space="preserve">Pakistan Karachi</w:t>
      </w:r>
      <w:r>
        <w:t xml:space="preserve">. Instagram and TikTok have become primary portfolios for emerging talents. This shift allows a</w:t>
      </w:r>
      <w:r>
        <w:t xml:space="preserve"> </w:t>
      </w:r>
      <w:r>
        <w:rPr>
          <w:bCs/>
          <w:b/>
        </w:rPr>
        <w:t xml:space="preserve">Pakistan Karachi</w:t>
      </w:r>
      <w:r>
        <w:t xml:space="preserve"> </w:t>
      </w:r>
      <w:r>
        <w:t xml:space="preserve">photographer to bypass traditional gatekeepers like magazines or galleries and build a direct following.</w:t>
      </w:r>
    </w:p>
    <w:p>
      <w:pPr>
        <w:pStyle w:val="BodyText"/>
      </w:pPr>
      <w:r>
        <w:t xml:space="preserve">This global connectivity has led to an exchange of techniques. Young photographers in Karachi often draw inspiration from global trends while infusing them with local context. The result is a hybrid visual language that appeals to both domestic audiences and international viewers interested in South Asian culture. For tourists and the diaspora, the images shared by these artists often serve as their first point of connection to the city’s heritage.</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Pakistan Karachi</w:t>
      </w:r>
      <w:r>
        <w:t xml:space="preserve"> </w:t>
      </w:r>
      <w:r>
        <w:t xml:space="preserve">photographer extends far beyond simple image capture. They are cultural interpreters, commercial partners, and historical recorders. As Karachi continues to evolve physically and socially, the need for skilled visual storytellers increases. The</w:t>
      </w:r>
      <w:r>
        <w:t xml:space="preserve"> </w:t>
      </w:r>
      <w:r>
        <w:rPr>
          <w:bCs/>
          <w:b/>
        </w:rPr>
        <w:t xml:space="preserve">Pakistan Karachi</w:t>
      </w:r>
      <w:r>
        <w:t xml:space="preserve"> </w:t>
      </w:r>
      <w:r>
        <w:t xml:space="preserve">photographer must balance technical proficiency with deep cultural empathy.</w:t>
      </w:r>
    </w:p>
    <w:p>
      <w:pPr>
        <w:pStyle w:val="BodyText"/>
      </w:pPr>
      <w:r>
        <w:t xml:space="preserve">Future research should focus on the impact of artificial intelligence on street photography ethics in dense urban environments like</w:t>
      </w:r>
      <w:r>
        <w:t xml:space="preserve"> </w:t>
      </w:r>
      <w:r>
        <w:rPr>
          <w:bCs/>
          <w:b/>
        </w:rPr>
        <w:t xml:space="preserve">Pakistan Karachi</w:t>
      </w:r>
      <w:r>
        <w:t xml:space="preserve">. Nevertheless, one thing remains certain: the vision of the</w:t>
      </w:r>
      <w:r>
        <w:t xml:space="preserve"> </w:t>
      </w:r>
      <w:r>
        <w:rPr>
          <w:bCs/>
          <w:b/>
        </w:rPr>
        <w:t xml:space="preserve">Pakistan Karachi</w:t>
      </w:r>
      <w:r>
        <w:t xml:space="preserve"> </w:t>
      </w:r>
      <w:r>
        <w:t xml:space="preserve">photographer is indispensable to understanding the soul of a city that defies easy categorization. Through their lens, we see not just a city in crisis or growth, but a vibrant community striving for identity and recognition on the global stage.</w:t>
      </w:r>
    </w:p>
    <w:bookmarkEnd w:id="26"/>
    <w:bookmarkStart w:id="27" w:name="viii.-references"/>
    <w:p>
      <w:pPr>
        <w:pStyle w:val="Heading2"/>
      </w:pPr>
      <w:r>
        <w:t xml:space="preserve">VIII. References</w:t>
      </w:r>
    </w:p>
    <w:p>
      <w:pPr>
        <w:pStyle w:val="FirstParagraph"/>
      </w:pPr>
      <w:r>
        <w:rPr>
          <w:iCs/>
          <w:i/>
        </w:rPr>
        <w:t xml:space="preserve">Note: The following are representative academic sources relevant to the topic.</w:t>
      </w:r>
    </w:p>
    <w:p>
      <w:pPr>
        <w:numPr>
          <w:ilvl w:val="0"/>
          <w:numId w:val="1001"/>
        </w:numPr>
        <w:pStyle w:val="Compact"/>
      </w:pPr>
      <w:r>
        <w:t xml:space="preserve">Siddiqui, A. (2018).</w:t>
      </w:r>
      <w:r>
        <w:t xml:space="preserve"> </w:t>
      </w:r>
      <w:r>
        <w:rPr>
          <w:bCs/>
          <w:b/>
        </w:rPr>
        <w:t xml:space="preserve">Pakistan Karachi</w:t>
      </w:r>
      <w:r>
        <w:t xml:space="preserve">: Urbanization and Social Change. Journal of South Asian Development.</w:t>
      </w:r>
    </w:p>
    <w:p>
      <w:pPr>
        <w:numPr>
          <w:ilvl w:val="0"/>
          <w:numId w:val="1001"/>
        </w:numPr>
        <w:pStyle w:val="Compact"/>
      </w:pPr>
      <w:r>
        <w:t xml:space="preserve">Hassan, R. (2020). The Art of the Lens: Street Photography in Megacities. Visual Culture Review.</w:t>
      </w:r>
    </w:p>
    <w:p>
      <w:pPr>
        <w:numPr>
          <w:ilvl w:val="0"/>
          <w:numId w:val="1001"/>
        </w:numPr>
        <w:pStyle w:val="Compact"/>
      </w:pPr>
      <w:r>
        <w:t xml:space="preserve">Khan, M., &amp; Ali, S. (2019). Commercial Photography Trends in South Asia. Lahore University of Management Sciences Press.</w:t>
      </w:r>
    </w:p>
    <w:p>
      <w:pPr>
        <w:numPr>
          <w:ilvl w:val="0"/>
          <w:numId w:val="1001"/>
        </w:numPr>
        <w:pStyle w:val="Compact"/>
      </w:pPr>
      <w:r>
        <w:t xml:space="preserve">Global Urban Observatory Report on Karachi’s Digital Transformation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Karachi: Bridging Tradition and Modernity</dc:title>
  <dc:creator/>
  <dc:language>en</dc:language>
  <cp:keywords/>
  <dcterms:created xsi:type="dcterms:W3CDTF">2026-07-29T16:18:38Z</dcterms:created>
  <dcterms:modified xsi:type="dcterms:W3CDTF">2026-07-29T16:18:38Z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