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Narrative: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Senegal</w:t>
      </w:r>
      <w:r>
        <w:t xml:space="preserve"> </w:t>
      </w:r>
      <w:r>
        <w:t xml:space="preserve">Dakar</w:t>
      </w:r>
    </w:p>
    <w:bookmarkStart w:id="27" w:name="Xca3d55d812cb6e18ac320a14580e39f64a88a54"/>
    <w:p>
      <w:pPr>
        <w:pStyle w:val="Heading1"/>
      </w:pPr>
      <w:r>
        <w:t xml:space="preserve">The Visual Narrative: The Role of the Photographer in Senegal Dakar</w:t>
      </w:r>
    </w:p>
    <w:p>
      <w:pPr>
        <w:pStyle w:val="FirstParagraph"/>
      </w:pPr>
      <w:r>
        <w:rPr>
          <w:bCs/>
          <w:b/>
        </w:rPr>
        <w:t xml:space="preserve">Author:</w:t>
      </w:r>
      <w:r>
        <w:t xml:space="preserve"> </w:t>
      </w:r>
      <w:r>
        <w:t xml:space="preserve">International Council on Art and Documentation</w:t>
      </w:r>
      <w:r>
        <w:br/>
      </w:r>
      <w:r>
        <w:rPr>
          <w:bCs/>
          <w:b/>
        </w:rPr>
        <w:t xml:space="preserve">Date:</w:t>
      </w:r>
      <w:r>
        <w:t xml:space="preserve"> </w:t>
      </w:r>
      <w:r>
        <w:t xml:space="preserve">October 2023</w:t>
      </w:r>
      <w:r>
        <w:br/>
      </w:r>
      <w:r>
        <w:rPr>
          <w:bCs/>
          <w:b/>
        </w:rPr>
        <w:t xml:space="preserve">Presentation Location:</w:t>
      </w:r>
      <w:r>
        <w:t xml:space="preserve"> </w:t>
      </w:r>
      <w:r>
        <w:t xml:space="preserve">Dakar, Senegal</w:t>
      </w:r>
    </w:p>
    <w:bookmarkStart w:id="20" w:name="abstract"/>
    <w:p>
      <w:pPr>
        <w:pStyle w:val="Heading3"/>
      </w:pPr>
      <w:r>
        <w:t xml:space="preserve">Abstract</w:t>
      </w:r>
    </w:p>
    <w:p>
      <w:pPr>
        <w:pStyle w:val="FirstParagraph"/>
      </w:pPr>
      <w:r>
        <w:t xml:space="preserve">This conference paper explores the evolving identity and cultural significance of the photographer within the dynamic urban landscape of Senegal Dakar. As one of Africa’s leading hubs for contemporary art, particularly through its renowned biennials, Dakar serves as a critical lens through which global visual narratives are refracted and reimagined. This document argues that the modern photographer in this region is not merely an observer but a curator of memory, a mediator of cultural exchange, and an architect of national identity. By analyzing the interplay between traditional photographic practices and digital innovations, we examine how the</w:t>
      </w:r>
      <w:r>
        <w:t xml:space="preserve"> </w:t>
      </w:r>
      <w:r>
        <w:rPr>
          <w:bCs/>
          <w:b/>
        </w:rPr>
        <w:t xml:space="preserve">Photographer</w:t>
      </w:r>
      <w:r>
        <w:t xml:space="preserve"> </w:t>
      </w:r>
      <w:r>
        <w:t xml:space="preserve">contributes to the socio-political discourse in</w:t>
      </w:r>
      <w:r>
        <w:t xml:space="preserve"> </w:t>
      </w:r>
      <w:r>
        <w:rPr>
          <w:bCs/>
          <w:b/>
        </w:rPr>
        <w:t xml:space="preserve">Senegal Dakar</w:t>
      </w:r>
      <w:r>
        <w:t xml:space="preserve">. The findings suggest that visual documentation in this context is a vital tool for decolonizing history and fostering community resilience.</w:t>
      </w:r>
    </w:p>
    <w:bookmarkEnd w:id="20"/>
    <w:bookmarkStart w:id="21" w:name="i.-introduction-the-lens-of-dakar"/>
    <w:p>
      <w:pPr>
        <w:pStyle w:val="Heading2"/>
      </w:pPr>
      <w:r>
        <w:t xml:space="preserve">I. Introduction: The Lens of Dakar</w:t>
      </w:r>
    </w:p>
    <w:p>
      <w:pPr>
        <w:pStyle w:val="FirstParagraph"/>
      </w:pPr>
      <w:r>
        <w:t xml:space="preserve">Dakar, the vibrant capital of Senegal, stands as a beacon of cultural innovation on the West African coast. Since its inception as a host for FESPACO and later the Biennale de Dakar (now Dak’Art), the city has positioned itself at the forefront of artistic expression in Africa. Central to this artistic ecosystem is</w:t>
      </w:r>
      <w:r>
        <w:t xml:space="preserve"> </w:t>
      </w:r>
      <w:r>
        <w:rPr>
          <w:bCs/>
          <w:b/>
        </w:rPr>
        <w:t xml:space="preserve">Senegal Dakar</w:t>
      </w:r>
      <w:r>
        <w:t xml:space="preserve">, not just as a geographic location, but as a cultural phenomenon that attracts artists, scholars, and practitioners from around the globe. Within this framework, the role of the</w:t>
      </w:r>
      <w:r>
        <w:t xml:space="preserve"> </w:t>
      </w:r>
      <w:r>
        <w:rPr>
          <w:bCs/>
          <w:b/>
        </w:rPr>
        <w:t xml:space="preserve">Photographer</w:t>
      </w:r>
      <w:r>
        <w:t xml:space="preserve"> </w:t>
      </w:r>
      <w:r>
        <w:t xml:space="preserve">has transcended simple documentation; it has become an act of storytelling that challenges stereotypes and celebrates indigenous narratives.</w:t>
      </w:r>
    </w:p>
    <w:p>
      <w:pPr>
        <w:pStyle w:val="BodyText"/>
      </w:pPr>
      <w:r>
        <w:t xml:space="preserve">The conference paper aims to dissect these dynamics by examining how local and international photographers utilize their craft to capture the essence of life in Dakar. From the bustling streets of Plateau to the serene beaches of N’Gor, every frame offers a glimpse into the complex social fabric of Senegalese society. This document posits that understanding the</w:t>
      </w:r>
      <w:r>
        <w:t xml:space="preserve"> </w:t>
      </w:r>
      <w:r>
        <w:rPr>
          <w:bCs/>
          <w:b/>
        </w:rPr>
        <w:t xml:space="preserve">Photographer</w:t>
      </w:r>
      <w:r>
        <w:t xml:space="preserve"> </w:t>
      </w:r>
      <w:r>
        <w:t xml:space="preserve">in this specific context is essential for comprehending contemporary African visual culture.</w:t>
      </w:r>
    </w:p>
    <w:bookmarkEnd w:id="21"/>
    <w:bookmarkStart w:id="22" w:name="X601101b1f0c26d1b55cf352c85ce1e7af656d92"/>
    <w:p>
      <w:pPr>
        <w:pStyle w:val="Heading2"/>
      </w:pPr>
      <w:r>
        <w:t xml:space="preserve">II. Historical Context: From Colonial Gaze to Indigenous Voice</w:t>
      </w:r>
    </w:p>
    <w:p>
      <w:pPr>
        <w:pStyle w:val="FirstParagraph"/>
      </w:pPr>
      <w:r>
        <w:t xml:space="preserve">To fully appreciate the current state of photography in Senegal Dakar, one must first understand its historical trajectory. During the colonial era, photography was often used as a tool of administration and ethnographic study, frequently framing African subjects through a lens of exoticism or deficit. However, post-independence Senegal saw a gradual shift towards self-representation. Pioneering figures began to reclaim the camera as an instrument of empowerment.</w:t>
      </w:r>
    </w:p>
    <w:p>
      <w:pPr>
        <w:pStyle w:val="BodyText"/>
      </w:pPr>
      <w:r>
        <w:t xml:space="preserve">In the context of</w:t>
      </w:r>
      <w:r>
        <w:t xml:space="preserve"> </w:t>
      </w:r>
      <w:r>
        <w:rPr>
          <w:bCs/>
          <w:b/>
        </w:rPr>
        <w:t xml:space="preserve">Senegal Dakar</w:t>
      </w:r>
      <w:r>
        <w:t xml:space="preserve">, this shift has accelerated in recent decades. The rise of private photographic studios, known locally as "salons de photo," played a crucial role in democratizing image-making. These studios allowed ordinary citizens to construct their own identities through formal portraits, contrasting sharply with the colonial archive. Today, the contemporary</w:t>
      </w:r>
      <w:r>
        <w:t xml:space="preserve"> </w:t>
      </w:r>
      <w:r>
        <w:rPr>
          <w:bCs/>
          <w:b/>
        </w:rPr>
        <w:t xml:space="preserve">Photographer</w:t>
      </w:r>
      <w:r>
        <w:t xml:space="preserve"> </w:t>
      </w:r>
      <w:r>
        <w:t xml:space="preserve">builds upon this legacy, blending high-concept artistic practices with the accessible traditions of studio portraiture to create images that are both personally significant and politically potent.</w:t>
      </w:r>
    </w:p>
    <w:bookmarkEnd w:id="22"/>
    <w:bookmarkStart w:id="23" w:name="X22f1ed748c1fbffad64f1320a0768c72dfc7afe"/>
    <w:p>
      <w:pPr>
        <w:pStyle w:val="Heading2"/>
      </w:pPr>
      <w:r>
        <w:t xml:space="preserve">III. The Photographer as Cultural Mediator in Dakar</w:t>
      </w:r>
    </w:p>
    <w:p>
      <w:pPr>
        <w:pStyle w:val="FirstParagraph"/>
      </w:pPr>
      <w:r>
        <w:t xml:space="preserve">In the modern era, the</w:t>
      </w:r>
      <w:r>
        <w:t xml:space="preserve"> </w:t>
      </w:r>
      <w:r>
        <w:rPr>
          <w:bCs/>
          <w:b/>
        </w:rPr>
        <w:t xml:space="preserve">Photographer</w:t>
      </w:r>
      <w:r>
        <w:t xml:space="preserve"> </w:t>
      </w:r>
      <w:r>
        <w:t xml:space="preserve">operating in Dakar acts as a cultural mediator. This role is particularly evident during major events like Dak’Art, where artists present works that comment on migration, gender roles, environmental changes, and political governance. The visual language employed by these photographers often bridges the gap between traditional Senegalese aesthetics and global contemporary art trends.</w:t>
      </w:r>
    </w:p>
    <w:p>
      <w:pPr>
        <w:pStyle w:val="BodyText"/>
      </w:pPr>
      <w:r>
        <w:t xml:space="preserve">For instance, many photographers in</w:t>
      </w:r>
      <w:r>
        <w:t xml:space="preserve"> </w:t>
      </w:r>
      <w:r>
        <w:rPr>
          <w:bCs/>
          <w:b/>
        </w:rPr>
        <w:t xml:space="preserve">Senegal Dakar</w:t>
      </w:r>
      <w:r>
        <w:t xml:space="preserve"> </w:t>
      </w:r>
      <w:r>
        <w:t xml:space="preserve">utilize mixed media techniques that incorporate textiles like wax print or traditional beadwork into their photographic installations. This hybridity reflects the syncretic nature of Senegalese culture itself. By doing so, the photographer does not just capture reality; they interpret it through a distinctly local yet globally resonant vocabulary. This approach allows for a nuanced discussion of identity that resists monolithic definitions.</w:t>
      </w:r>
    </w:p>
    <w:bookmarkEnd w:id="23"/>
    <w:bookmarkStart w:id="24" w:name="iv.-digital-innovation-and-social-impact"/>
    <w:p>
      <w:pPr>
        <w:pStyle w:val="Heading2"/>
      </w:pPr>
      <w:r>
        <w:t xml:space="preserve">IV. Digital Innovation and Social Impact</w:t>
      </w:r>
    </w:p>
    <w:p>
      <w:pPr>
        <w:pStyle w:val="FirstParagraph"/>
      </w:pPr>
      <w:r>
        <w:t xml:space="preserve">The advent of digital technology has further transformed the role of the photographer in Dakar. Social media platforms have become new galleries, allowing photographers to bypass traditional institutional gatekeepers and connect directly with audiences both locally and internationally. This democratization of distribution has empowered young photographers in</w:t>
      </w:r>
      <w:r>
        <w:t xml:space="preserve"> </w:t>
      </w:r>
      <w:r>
        <w:rPr>
          <w:bCs/>
          <w:b/>
        </w:rPr>
        <w:t xml:space="preserve">Senegal Dakar</w:t>
      </w:r>
      <w:r>
        <w:t xml:space="preserve"> </w:t>
      </w:r>
      <w:r>
        <w:t xml:space="preserve">to address urgent social issues such as climate change affecting coastal communities or the rapid urbanization impacting historical neighborhoods.</w:t>
      </w:r>
    </w:p>
    <w:p>
      <w:pPr>
        <w:pStyle w:val="BodyText"/>
      </w:pPr>
      <w:r>
        <w:t xml:space="preserve">Moreover, photojournalism remains a critical component of this landscape. In times of political transition or social unrest, the photographer serves as a witness to history. Their images provide evidence and evoke empathy, driving public discourse and sometimes influencing policy outcomes. The agility of digital photography allows for real-time reporting from the streets of Dakar, making the visual record immediate and visceral.</w:t>
      </w:r>
    </w:p>
    <w:bookmarkEnd w:id="24"/>
    <w:bookmarkStart w:id="25" w:name="v.-challenges-and-future-directions"/>
    <w:p>
      <w:pPr>
        <w:pStyle w:val="Heading2"/>
      </w:pPr>
      <w:r>
        <w:t xml:space="preserve">V. Challenges and Future Directions</w:t>
      </w:r>
    </w:p>
    <w:p>
      <w:pPr>
        <w:pStyle w:val="FirstParagraph"/>
      </w:pPr>
      <w:r>
        <w:t xml:space="preserve">Despite these advancements, photographers in Senegal Dakar face significant challenges. Economic instability, limited access to advanced technical resources, and censorship can hinder creative expression. Furthermore, there is a continuous tension between the demand for exoticized images by foreign markets and the desire of local artists to tell authentic stories.</w:t>
      </w:r>
    </w:p>
    <w:p>
      <w:pPr>
        <w:pStyle w:val="BodyText"/>
      </w:pPr>
      <w:r>
        <w:t xml:space="preserve">Addressing these issues requires collaborative efforts between government bodies, international arts organizations, and educational institutions. Investing in photography education and infrastructure in</w:t>
      </w:r>
      <w:r>
        <w:t xml:space="preserve"> </w:t>
      </w:r>
      <w:r>
        <w:rPr>
          <w:bCs/>
          <w:b/>
        </w:rPr>
        <w:t xml:space="preserve">Senegal Dakar</w:t>
      </w:r>
      <w:r>
        <w:t xml:space="preserve"> </w:t>
      </w:r>
      <w:r>
        <w:t xml:space="preserve">will ensure that the next generation of photographers is equipped with the skills and support needed to thrive. The goal is to create a sustainable ecosystem where the</w:t>
      </w:r>
      <w:r>
        <w:t xml:space="preserve"> </w:t>
      </w:r>
      <w:r>
        <w:rPr>
          <w:bCs/>
          <w:b/>
        </w:rPr>
        <w:t xml:space="preserve">Photographer</w:t>
      </w:r>
      <w:r>
        <w:t xml:space="preserve"> </w:t>
      </w:r>
      <w:r>
        <w:t xml:space="preserve">can experiment freely while contributing meaningfully to cultural preservation and innovation.</w:t>
      </w:r>
    </w:p>
    <w:bookmarkEnd w:id="25"/>
    <w:bookmarkStart w:id="26" w:name="vi.-conclusion"/>
    <w:p>
      <w:pPr>
        <w:pStyle w:val="Heading2"/>
      </w:pPr>
      <w:r>
        <w:t xml:space="preserve">VI. Conclusion</w:t>
      </w:r>
    </w:p>
    <w:p>
      <w:pPr>
        <w:pStyle w:val="FirstParagraph"/>
      </w:pPr>
      <w:r>
        <w:t xml:space="preserve">In conclusion, the photographer in Senegal Dakar plays a pivotal role in shaping visual narratives that define contemporary African identity. By moving beyond the colonial gaze and embracing digital innovation, these artists are redefining how their stories are told and perceived globally. The city of Dakar serves as both a muse and a platform for this creative explosion.</w:t>
      </w:r>
    </w:p>
    <w:p>
      <w:pPr>
        <w:pStyle w:val="BodyText"/>
      </w:pPr>
      <w:r>
        <w:t xml:space="preserve">As we look to the future, it is imperative to recognize the power of photography not just as an art form but as a social practice. The work produced by photographers in this region offers invaluable insights into the human experience, challenging viewers to confront their own biases and engage with complex realities. Therefore, supporting and promoting photography in</w:t>
      </w:r>
      <w:r>
        <w:t xml:space="preserve"> </w:t>
      </w:r>
      <w:r>
        <w:rPr>
          <w:bCs/>
          <w:b/>
        </w:rPr>
        <w:t xml:space="preserve">Senegal Dakar</w:t>
      </w:r>
      <w:r>
        <w:t xml:space="preserve"> </w:t>
      </w:r>
      <w:r>
        <w:t xml:space="preserve">is not only a cultural imperative but a moral one, ensuring that diverse voices are heard and visualized for generations to come.</w:t>
      </w:r>
    </w:p>
    <w:p>
      <w:pPr>
        <w:pStyle w:val="BodyText"/>
      </w:pPr>
      <w:r>
        <w:t xml:space="preserve">© 2023 Conference on Visual Arts in West Africa. All rights reserved.</w:t>
      </w:r>
    </w:p>
    <w:p>
      <w:pPr>
        <w:pStyle w:val="BodyText"/>
      </w:pPr>
      <w:r>
        <w:t xml:space="preserve">Paper presented at the International Symposium on African Contemporary Art, Dakar.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Narrative: The Role of the Photographer in Senegal Dakar</dc:title>
  <dc:creator/>
  <dc:language>en</dc:language>
  <cp:keywords/>
  <dcterms:created xsi:type="dcterms:W3CDTF">2026-07-29T05:55:01Z</dcterms:created>
  <dcterms:modified xsi:type="dcterms:W3CDTF">2026-07-29T05:55:01Z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