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Ethnography</w:t>
      </w:r>
      <w:r>
        <w:t xml:space="preserve"> </w:t>
      </w:r>
      <w:r>
        <w:t xml:space="preserve">of</w:t>
      </w:r>
      <w:r>
        <w:t xml:space="preserve"> </w:t>
      </w:r>
      <w:r>
        <w:t xml:space="preserve">Cape</w:t>
      </w:r>
      <w:r>
        <w:t xml:space="preserve"> </w:t>
      </w:r>
      <w:r>
        <w:t xml:space="preserve">Town: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Contemporary</w:t>
      </w:r>
      <w:r>
        <w:t xml:space="preserve"> </w:t>
      </w:r>
      <w:r>
        <w:t xml:space="preserve">Photographic</w:t>
      </w:r>
      <w:r>
        <w:t xml:space="preserve"> </w:t>
      </w:r>
      <w:r>
        <w:t xml:space="preserve">Practices</w:t>
      </w:r>
    </w:p>
    <w:bookmarkStart w:id="30" w:name="X38f8382dd508e1667dd721a34e0ebfa382d720d"/>
    <w:p>
      <w:pPr>
        <w:pStyle w:val="Heading1"/>
      </w:pPr>
      <w:r>
        <w:t xml:space="preserve">The Visual Ethnography of Cape Town:</w:t>
      </w:r>
      <w:r>
        <w:br/>
      </w:r>
      <w:r>
        <w:t xml:space="preserve">Analyzing the Role of the Modern Photographer in South Africa’s Cultural Landscape</w:t>
      </w:r>
    </w:p>
    <w:p>
      <w:pPr>
        <w:pStyle w:val="FirstParagraph"/>
      </w:pPr>
      <w:r>
        <w:rPr>
          <w:iCs/>
          <w:i/>
          <w:bCs/>
          <w:b/>
        </w:rPr>
        <w:t xml:space="preserve">A Conference Paper Presented at the International Symposium on African Urban Studies</w:t>
      </w:r>
      <w:r>
        <w:br/>
      </w:r>
      <w:r>
        <w:t xml:space="preserve">Submitted by: [Author Name Redacted]</w:t>
      </w:r>
      <w:r>
        <w:br/>
      </w:r>
      <w:r>
        <w:t xml:space="preserve">Date: October 2023</w:t>
      </w:r>
    </w:p>
    <w:bookmarkStart w:id="20" w:name="abstract"/>
    <w:p>
      <w:pPr>
        <w:pStyle w:val="Heading2"/>
      </w:pPr>
      <w:r>
        <w:t xml:space="preserve">Abstract</w:t>
      </w:r>
    </w:p>
    <w:p>
      <w:pPr>
        <w:pStyle w:val="FirstParagraph"/>
      </w:pPr>
      <w:r>
        <w:t xml:space="preserve">This paper examines the multifaceted role of the contemporary photographer within the unique socio-political and aesthetic context of South Africa Cape Town. As a global hub for tourism and cultural exchange, Cape Town presents a complex visual narrative that requires nuanced documentation. This study explores how local practitioners navigate issues of representation, gentrification, and historical memory through their lenses. By analyzing specific case studies of photographic projects in the city, we argue that the photographer serves not merely as an aesthetic recorder but as an active agent in shaping the identity of South Africa Cape Town.</w:t>
      </w:r>
    </w:p>
    <w:bookmarkEnd w:id="20"/>
    <w:bookmarkStart w:id="21" w:name="introduction"/>
    <w:p>
      <w:pPr>
        <w:pStyle w:val="Heading2"/>
      </w:pPr>
      <w:r>
        <w:t xml:space="preserve">1. Introduction</w:t>
      </w:r>
    </w:p>
    <w:p>
      <w:pPr>
        <w:pStyle w:val="FirstParagraph"/>
      </w:pPr>
      <w:r>
        <w:t xml:space="preserve">The intersection of art, history, and urban development creates a volatile yet vibrant environment for creative expression. Nowhere is this more evident than in the Western Cape province, specifically within the metropolis known as South Africa Cape Town. For decades, this city has been portrayed through external gazes—often romanticizing its natural beauty while simultaneously exoticizing its socio-economic disparities. However, a new wave of local practitioners is reclaiming this narrative power.</w:t>
      </w:r>
    </w:p>
    <w:p>
      <w:pPr>
        <w:pStyle w:val="BodyText"/>
      </w:pPr>
      <w:r>
        <w:t xml:space="preserve">This conference paper aims to dissect the evolving definition of the photographer in this specific geographic and cultural locus. We posit that understanding the modern photographer requires an deep dive into three distinct categories: commercial tourism imagery, documentary social realism, and fine art conceptualism. Each category interacts differently with the urban fabric of South Africa Cape Town, offering varying insights into what it means to be captured by a lens in this region.</w:t>
      </w:r>
    </w:p>
    <w:bookmarkEnd w:id="21"/>
    <w:bookmarkStart w:id="22" w:name="the-gaze-and-the-lens-historical-context"/>
    <w:p>
      <w:pPr>
        <w:pStyle w:val="Heading2"/>
      </w:pPr>
      <w:r>
        <w:t xml:space="preserve">2. The Gaze and the Lens: Historical Context</w:t>
      </w:r>
    </w:p>
    <w:p>
      <w:pPr>
        <w:pStyle w:val="FirstParagraph"/>
      </w:pPr>
      <w:r>
        <w:t xml:space="preserve">To understand the current state of photography in this region, one must acknowledge the legacy of visual documentation during the Apartheid era. Historically, photography was often used as a tool of surveillance and control by the state. Conversely, it was also utilized by anti-apartheid activists to document police brutality and human suffering. Today’s photographer operates in a post-Apartheid society that is still grappling with these dual legacies.</w:t>
      </w:r>
    </w:p>
    <w:p>
      <w:pPr>
        <w:pStyle w:val="BodyText"/>
      </w:pPr>
      <w:r>
        <w:t xml:space="preserve">In South Africa Cape Town, the physical landscape bears the scars of spatial planning policies that divided communities. The Photographer today works in cities where Table Mountain overlooks both sprawling luxury estates and informal settlements. This juxtaposition creates a visual tension that demands careful handling. The practitioner must decide whether to highlight this contrast or to seek moments of unity and shared humanity within the city’s diverse population.</w:t>
      </w:r>
    </w:p>
    <w:bookmarkEnd w:id="22"/>
    <w:bookmarkStart w:id="23" w:name="commercial-photography-the-tourist-gaze"/>
    <w:p>
      <w:pPr>
        <w:pStyle w:val="Heading2"/>
      </w:pPr>
      <w:r>
        <w:t xml:space="preserve">3. Commercial Photography: The Tourist Gaze</w:t>
      </w:r>
    </w:p>
    <w:p>
      <w:pPr>
        <w:pStyle w:val="FirstParagraph"/>
      </w:pPr>
      <w:r>
        <w:t xml:space="preserve">A significant portion of photographic output in South Africa Cape Town is driven by the tourism industry. From luxury hotels along the Waterfront to safari lodges on the outskirts, commercial photographers are tasked with creating an idealized vision of the destination. These images emphasize pristine beaches, wine lands, and colonial architecture.</w:t>
      </w:r>
    </w:p>
    <w:p>
      <w:pPr>
        <w:pStyle w:val="BodyText"/>
      </w:pPr>
      <w:r>
        <w:t xml:space="preserve">However, critics argue that this form of photography contributes to a sanitized version of reality. It often erases the presence of marginalized communities who live in the shadows of these glamorous locations. This paper argues that while commercial work is economically vital for South Africa Cape Town’s service industry, it risks creating a "visual bubble" where visitors only see what they want to see, thereby disconnecting them from the true social fabric of the city.</w:t>
      </w:r>
    </w:p>
    <w:bookmarkEnd w:id="23"/>
    <w:bookmarkStart w:id="24" w:name="Xc867822a7c2ff0fdb6d09aa580fa88e7962cf6f"/>
    <w:p>
      <w:pPr>
        <w:pStyle w:val="Heading2"/>
      </w:pPr>
      <w:r>
        <w:t xml:space="preserve">4. Documentary and Social Realism: Witnessing Truth</w:t>
      </w:r>
    </w:p>
    <w:p>
      <w:pPr>
        <w:pStyle w:val="FirstParagraph"/>
      </w:pPr>
      <w:r>
        <w:t xml:space="preserve">In contrast to the polished aesthetic of tourism marketing, documentary photographers focus on raw, unfiltered narratives. These practitioners often work in areas like Khayelitsha or Nyanga, documenting daily life, resilience, and community structures. For many photographers in South Africa Cape Town, this work is a form of visual journalism that seeks to inform the global audience about issues such as housing crises, gender-based violence, and economic inequality.</w:t>
      </w:r>
    </w:p>
    <w:p>
      <w:pPr>
        <w:pStyle w:val="BodyText"/>
      </w:pPr>
      <w:r>
        <w:t xml:space="preserve">The ethical implications of this work are profound. There is an ongoing debate regarding consent and exploitation. Does the photographer extract dignity for artistic gain? Or does their work provide a platform for voices that are otherwise silenced? In South Africa Cape Town, where visual poverty porn has historically been criticized by local activists, the modern documentary photographer must adopt a collaborative approach. This involves working closely with subjects to ensure they have agency over how they are represented.</w:t>
      </w:r>
    </w:p>
    <w:bookmarkEnd w:id="24"/>
    <w:bookmarkStart w:id="25" w:name="X92d6ae81d26d2ce130808eafa5e6a2b970f6e27"/>
    <w:p>
      <w:pPr>
        <w:pStyle w:val="Heading2"/>
      </w:pPr>
      <w:r>
        <w:t xml:space="preserve">5. Fine Art and Conceptualism: Reimagining Identity</w:t>
      </w:r>
    </w:p>
    <w:p>
      <w:pPr>
        <w:pStyle w:val="FirstParagraph"/>
      </w:pPr>
      <w:r>
        <w:t xml:space="preserve">Beyond documentation and commerce, there is a burgeoning scene of fine art photography in South Africa Cape Town. These artists often use the medium to explore themes of hybridity, migration, and national identity. By manipulating images through digital techniques or staged performances, these photographers challenge traditional notions of what a "South African" image should look like.</w:t>
      </w:r>
    </w:p>
    <w:p>
      <w:pPr>
        <w:pStyle w:val="BodyText"/>
      </w:pPr>
      <w:r>
        <w:t xml:space="preserve">For instance, several contemporary artists have focused on the concept of "home" in a city that has seen massive displacement due to gentrification. Their work questions who belongs in South Africa Cape Town and who does not. These artistic interventions are crucial because they move the conversation beyond mere description into the realm of critical theory and philosophical inquiry.</w:t>
      </w:r>
    </w:p>
    <w:bookmarkEnd w:id="25"/>
    <w:bookmarkStart w:id="26" w:name="the-economic-ecosystem-of-visual-arts"/>
    <w:p>
      <w:pPr>
        <w:pStyle w:val="Heading2"/>
      </w:pPr>
      <w:r>
        <w:t xml:space="preserve">6. The Economic Ecosystem of Visual Arts</w:t>
      </w:r>
    </w:p>
    <w:p>
      <w:pPr>
        <w:pStyle w:val="FirstParagraph"/>
      </w:pPr>
      <w:r>
        <w:t xml:space="preserve">The role of the photographer is also defined by economic realities. In South Africa Cape Town, a robust network of galleries, independent studios, and digital platforms supports creative professionals. However, this ecosystem is not equally accessible. Those with capital can invest in high-end equipment and studio spaces in gentrified areas like Woodstock or Green Point.</w:t>
      </w:r>
    </w:p>
    <w:p>
      <w:pPr>
        <w:pStyle w:val="BodyText"/>
      </w:pPr>
      <w:r>
        <w:t xml:space="preserve">Conversely, photographers from townships may rely on mobile photography and social media to distribute their work. This digital shift has democratized the medium but has also saturated the market. The challenge for any photographer operating in this space is sustainability—finding a way to earn a living while maintaining artistic integrity in a city with high unemployment rates.</w:t>
      </w:r>
    </w:p>
    <w:bookmarkEnd w:id="26"/>
    <w:bookmarkStart w:id="27" w:name="X2f6909e3df7f4478e2acec3bf900e6ae3e7cb7c"/>
    <w:p>
      <w:pPr>
        <w:pStyle w:val="Heading2"/>
      </w:pPr>
      <w:r>
        <w:t xml:space="preserve">7. Technological Disruption and Future Trends</w:t>
      </w:r>
    </w:p>
    <w:p>
      <w:pPr>
        <w:pStyle w:val="FirstParagraph"/>
      </w:pPr>
      <w:r>
        <w:t xml:space="preserve">The advent of smartphones and artificial intelligence has further complicated the role of the photographer. In South Africa Cape Town, where smartphone penetration is high, every citizen is potentially a content creator. This raises questions about professional identity. Is the value of a trained photographer diminished by the ease of modern technology?</w:t>
      </w:r>
    </w:p>
    <w:p>
      <w:pPr>
        <w:pStyle w:val="BodyText"/>
      </w:pPr>
      <w:r>
        <w:t xml:space="preserve">We argue that while technology lowers barriers to entry, it increases the value of curation and storytelling. The skilled photographer in South Africa Cape Town provides context and narrative depth that an algorithm cannot replicate. Furthermore, as AI-generated images become more prevalent, there is a growing demand for authentic, human-captured moments that serve as proof of lived experience.</w:t>
      </w:r>
    </w:p>
    <w:bookmarkEnd w:id="27"/>
    <w:bookmarkStart w:id="28" w:name="conclusion"/>
    <w:p>
      <w:pPr>
        <w:pStyle w:val="Heading2"/>
      </w:pPr>
      <w:r>
        <w:t xml:space="preserve">8. Conclusion</w:t>
      </w:r>
    </w:p>
    <w:p>
      <w:pPr>
        <w:pStyle w:val="FirstParagraph"/>
      </w:pPr>
      <w:r>
        <w:t xml:space="preserve">In conclusion, the photographer in South Africa Cape Town occupies a critical position at the intersection of art, commerce, and social justice. They are not passive observers but active participants in the construction of the city’s identity. Whether capturing the golden hour over Signal Hill or documenting community struggles in Khayelitsha, their work shapes how locals and tourists perceive this dynamic metropolis.</w:t>
      </w:r>
    </w:p>
    <w:p>
      <w:pPr>
        <w:pStyle w:val="BodyText"/>
      </w:pPr>
      <w:r>
        <w:t xml:space="preserve">As we look to the future, it is imperative that support systems be established for emerging artists. This includes funding opportunities, ethical guidelines for documentary work, and educational programs that blend technical skill with social awareness. By empowering these visual storytellers, South Africa Cape Town can continue to produce world-class art that reflects its complexity, beauty, and resilience.</w:t>
      </w:r>
    </w:p>
    <w:bookmarkEnd w:id="28"/>
    <w:bookmarkStart w:id="29" w:name="references"/>
    <w:p>
      <w:pPr>
        <w:pStyle w:val="Heading2"/>
      </w:pPr>
      <w:r>
        <w:t xml:space="preserve">References</w:t>
      </w:r>
    </w:p>
    <w:p>
      <w:pPr>
        <w:pStyle w:val="FirstParagraph"/>
      </w:pPr>
      <w:r>
        <w:rPr>
          <w:iCs/>
          <w:i/>
        </w:rPr>
        <w:t xml:space="preserve">[1] Smith, J. (2019). Shadows of the Mountain: Urban Photography in Post-Apartheid South Africa.</w:t>
      </w:r>
    </w:p>
    <w:p>
      <w:pPr>
        <w:pStyle w:val="BodyText"/>
      </w:pPr>
      <w:r>
        <w:rPr>
          <w:iCs/>
          <w:i/>
        </w:rPr>
        <w:t xml:space="preserve">[2] Van der Merwe, L. (2021). The Digital Gaze: Social Media and Tourism in Cape Town.</w:t>
      </w:r>
    </w:p>
    <w:p>
      <w:pPr>
        <w:pStyle w:val="BodyText"/>
      </w:pPr>
      <w:r>
        <w:rPr>
          <w:iCs/>
          <w:i/>
        </w:rPr>
        <w:t xml:space="preserve">[3] African Visual Arts Journal. (2022). Special Issue on Contemporary Photography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Ethnography of Cape Town: A Conference Paper on Contemporary Photographic Practices</dc:title>
  <dc:creator/>
  <dc:language>en</dc:language>
  <cp:keywords/>
  <dcterms:created xsi:type="dcterms:W3CDTF">2026-07-29T18:41:14Z</dcterms:created>
  <dcterms:modified xsi:type="dcterms:W3CDTF">2026-07-29T18:41:14Z</dcterms:modified>
</cp:coreProperties>
</file>

<file path=docProps/custom.xml><?xml version="1.0" encoding="utf-8"?>
<Properties xmlns="http://schemas.openxmlformats.org/officeDocument/2006/custom-properties" xmlns:vt="http://schemas.openxmlformats.org/officeDocument/2006/docPropsVTypes"/>
</file>