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Contemporary</w:t>
      </w:r>
      <w:r>
        <w:t xml:space="preserve"> </w:t>
      </w:r>
      <w:r>
        <w:t xml:space="preserve">Photographic</w:t>
      </w:r>
      <w:r>
        <w:t xml:space="preserve"> </w:t>
      </w:r>
      <w:r>
        <w:t xml:space="preserve">Practices</w:t>
      </w:r>
      <w:r>
        <w:t xml:space="preserve"> </w:t>
      </w:r>
      <w:r>
        <w:t xml:space="preserve">in</w:t>
      </w:r>
      <w:r>
        <w:t xml:space="preserve"> </w:t>
      </w:r>
      <w:r>
        <w:t xml:space="preserve">Spain</w:t>
      </w:r>
      <w:r>
        <w:t xml:space="preserve"> </w:t>
      </w:r>
      <w:r>
        <w:t xml:space="preserve">Barcelona</w:t>
      </w:r>
    </w:p>
    <w:bookmarkStart w:id="27" w:name="X2374a338c9a73f6b4811edf5e34a512b7d715a6"/>
    <w:p>
      <w:pPr>
        <w:pStyle w:val="Heading1"/>
      </w:pPr>
      <w:r>
        <w:t xml:space="preserve">The Art of Observation: Contemporary Photographic Practices in Spain Barcelona</w:t>
      </w:r>
    </w:p>
    <w:p>
      <w:pPr>
        <w:pStyle w:val="FirstParagraph"/>
      </w:pPr>
      <w:r>
        <w:t xml:space="preserve">Alex M. Rivera</w:t>
      </w:r>
      <w:r>
        <w:br/>
      </w:r>
      <w:r>
        <w:t xml:space="preserve">Department of Visual Studies, Institute for Photographic Research</w:t>
      </w:r>
      <w:r>
        <w:br/>
      </w:r>
      <w:r>
        <w:t xml:space="preserve">Madrid, Spain</w:t>
      </w:r>
      <w:r>
        <w:br/>
      </w:r>
      <w:r>
        <w:t xml:space="preserve">alex.rivera@visualresearch.org</w:t>
      </w:r>
    </w:p>
    <w:bookmarkStart w:id="20" w:name="abstract"/>
    <w:p>
      <w:pPr>
        <w:pStyle w:val="Heading2"/>
      </w:pPr>
      <w:r>
        <w:t xml:space="preserve">Abstract</w:t>
      </w:r>
    </w:p>
    <w:p>
      <w:pPr>
        <w:pStyle w:val="FirstParagraph"/>
      </w:pPr>
      <w:r>
        <w:t xml:space="preserve">This conference paper examines the evolving landscape of professional photography within one of Europe's most dynamic cultural capitals. Specifically, it investigates how a skilled photographer must navigate the unique socio-cultural, architectural, and atmospheric complexities of Spain Barcelona. By analyzing current trends in tourism photography, urban documentation, and artistic expression in this vibrant Spanish city</w:t>
      </w:r>
    </w:p>
    <w:bookmarkEnd w:id="20"/>
    <w:bookmarkStart w:id="21" w:name="introduction"/>
    <w:p>
      <w:pPr>
        <w:pStyle w:val="Heading2"/>
      </w:pPr>
      <w:r>
        <w:t xml:space="preserve">1. Introduction</w:t>
      </w:r>
    </w:p>
    <w:p>
      <w:pPr>
        <w:pStyle w:val="FirstParagraph"/>
      </w:pPr>
      <w:r>
        <w:t xml:space="preserve">In the modern era of visual culture, the role of a photographer transcends mere image capture; it embodies a complex interplay between technology, artistic intuition, and cultural storytelling. When considering major global destinations for photographic documentation or commercial work, Spain Barcelona stands out as a paramount case study. This city is not merely a backdrop but an active participant in the photographic narrative. For any professional aiming to establish themselves in this region, understanding the specific demands of being a photographer in this context is crucial.</w:t>
      </w:r>
    </w:p>
    <w:p>
      <w:pPr>
        <w:pStyle w:val="BodyText"/>
      </w:pPr>
      <w:r>
        <w:t xml:space="preserve">The intersection of high tourism volume and deep-rooted cultural heritage creates a challenging yet rewarding environment for visual artists. A photographer working here must balance commercial viability with artistic integrity, all while navigating the intense visual competition that characterizes one of the most visited cities on earth. This paper argues that success in this sector requires not only technical proficiency but also a profound sensitivity to the local context and an adaptability to rapidly changing urban dynamics.</w:t>
      </w:r>
    </w:p>
    <w:bookmarkEnd w:id="21"/>
    <w:bookmarkStart w:id="22" w:name="X1307e7299fce286abdc841ec8500ac40b44f52f"/>
    <w:p>
      <w:pPr>
        <w:pStyle w:val="Heading2"/>
      </w:pPr>
      <w:r>
        <w:t xml:space="preserve">2. The Unique Context of Spain Barcelona for Visual Arts</w:t>
      </w:r>
    </w:p>
    <w:p>
      <w:pPr>
        <w:pStyle w:val="FirstParagraph"/>
      </w:pPr>
      <w:r>
        <w:t xml:space="preserve">To understand the requirements of being a photographer in this specific locale, one must first appreciate the unique environment provided by Spain Barcelona. Unlike other major European cities that may offer more subdued or historically uniform settings, this city offers an eclectic mix of Gothic architecture, Modernist masterpieces like those by Antoni Gaudí, and ultra-modern waterfront developments.</w:t>
      </w:r>
    </w:p>
    <w:p>
      <w:pPr>
        <w:pStyle w:val="BodyText"/>
      </w:pPr>
      <w:r>
        <w:t xml:space="preserve">The visual landscape is saturated with iconic imagery. From the sprawling curves of the Sagrada Familia to the bustling energy of La Rambla, every angle presents a familiar sight. For a photographer, this presents both an opportunity and a challenge. The opportunity lies in leveraging these globally recognized symbols to attract commercial clients and tourists seeking immediate recognition in their photos. The challenge lies in moving beyond clichés to create original work that resonates with contemporary audiences who are increasingly savvy about visual authenticity.</w:t>
      </w:r>
    </w:p>
    <w:bookmarkEnd w:id="22"/>
    <w:bookmarkStart w:id="23" w:name="Xff165fe3f94b8c33f64578294e4e7e9aa1ca3fa"/>
    <w:p>
      <w:pPr>
        <w:pStyle w:val="Heading2"/>
      </w:pPr>
      <w:r>
        <w:t xml:space="preserve">3. Technical and Artistic Demands on the Photographer</w:t>
      </w:r>
    </w:p>
    <w:p>
      <w:pPr>
        <w:pStyle w:val="FirstParagraph"/>
      </w:pPr>
      <w:r>
        <w:t xml:space="preserve">The professional demands placed upon a photographer operating in this high-traffic, visually dense environment are multifaceted. Firstly, technical mastery is non-negotiable. Photographers must be adept at handling varying light conditions, from the harsh midday sun that characterizes much of the Mediterranean climate to the soft, diffused light of early morning or late evening.</w:t>
      </w:r>
    </w:p>
    <w:p>
      <w:pPr>
        <w:numPr>
          <w:ilvl w:val="0"/>
          <w:numId w:val="1001"/>
        </w:numPr>
        <w:pStyle w:val="Compact"/>
      </w:pPr>
      <w:r>
        <w:rPr>
          <w:bCs/>
          <w:b/>
        </w:rPr>
        <w:t xml:space="preserve">Lighting Adaptability:</w:t>
      </w:r>
      <w:r>
        <w:t xml:space="preserve"> </w:t>
      </w:r>
      <w:r>
        <w:t xml:space="preserve">Understanding how to use natural light effectively is critical. Golden hour photography becomes a strategic necessity rather than just an aesthetic choice.</w:t>
      </w:r>
    </w:p>
    <w:p>
      <w:pPr>
        <w:numPr>
          <w:ilvl w:val="0"/>
          <w:numId w:val="1001"/>
        </w:numPr>
        <w:pStyle w:val="Compact"/>
      </w:pPr>
      <w:r>
        <w:rPr>
          <w:bCs/>
          <w:b/>
        </w:rPr>
        <w:t xml:space="preserve">Rapid Deployment:</w:t>
      </w:r>
      <w:r>
        <w:t xml:space="preserve"> </w:t>
      </w:r>
      <w:r>
        <w:t xml:space="preserve">Events, festivals, and spontaneous street scenes require a photographer who can operate quickly and unobtrusively.</w:t>
      </w:r>
    </w:p>
    <w:p>
      <w:pPr>
        <w:numPr>
          <w:ilvl w:val="0"/>
          <w:numId w:val="1001"/>
        </w:numPr>
        <w:pStyle w:val="Compact"/>
      </w:pPr>
      <w:r>
        <w:rPr>
          <w:bCs/>
          <w:b/>
        </w:rPr>
        <w:t xml:space="preserve">Post-Processing Efficiency:</w:t>
      </w:r>
      <w:r>
        <w:t xml:space="preserve"> </w:t>
      </w:r>
      <w:r>
        <w:t xml:space="preserve">Given the volume of images often required for commercial clients or social media engagement in this tourism-driven economy, efficient editing workflows are essential.</w:t>
      </w:r>
    </w:p>
    <w:p>
      <w:pPr>
        <w:pStyle w:val="FirstParagraph"/>
      </w:pPr>
      <w:r>
        <w:t xml:space="preserve">Beyond technical skills, artistic vision plays a pivotal role. A photographer must possess the ability to find novelty in the familiar. This involves looking beyond the obvious tourist spots to capture the authentic daily life of locals, hidden courtyards, and emerging neighborhood cultures that define contemporary Spain Barcelona.</w:t>
      </w:r>
    </w:p>
    <w:bookmarkEnd w:id="23"/>
    <w:bookmarkStart w:id="24" w:name="commercial-viability-and-market-dynamics"/>
    <w:p>
      <w:pPr>
        <w:pStyle w:val="Heading2"/>
      </w:pPr>
      <w:r>
        <w:t xml:space="preserve">4. Commercial Viability and Market Dynamics</w:t>
      </w:r>
    </w:p>
    <w:p>
      <w:pPr>
        <w:pStyle w:val="FirstParagraph"/>
      </w:pPr>
      <w:r>
        <w:t xml:space="preserve">The economic landscape for a photographer in this region is heavily influenced by tourism and international business. Hotels, restaurants, real estate developers, and event organizers all require high-quality imagery to market their services globally. This creates a steady demand for commercial photographers who can deliver consistent, high-impact visuals.</w:t>
      </w:r>
    </w:p>
    <w:p>
      <w:pPr>
        <w:pStyle w:val="BodyText"/>
      </w:pPr>
      <w:r>
        <w:t xml:space="preserve">However, the market is also highly competitive. Many freelancers operate in this space, leading to price sensitivity among some clients. To succeed, a photographer must differentiate themselves through specialized services or unique stylistic approaches. Networking within local business communities and leveraging digital platforms to showcase a portfolio tailored specifically to the aesthetics of Spain Barcelona are key strategies for sustainable career growth.</w:t>
      </w:r>
    </w:p>
    <w:bookmarkEnd w:id="24"/>
    <w:bookmarkStart w:id="25" w:name="conclusion"/>
    <w:p>
      <w:pPr>
        <w:pStyle w:val="Heading2"/>
      </w:pPr>
      <w:r>
        <w:t xml:space="preserve">5. Conclusion</w:t>
      </w:r>
    </w:p>
    <w:p>
      <w:pPr>
        <w:pStyle w:val="FirstParagraph"/>
      </w:pPr>
      <w:r>
        <w:t xml:space="preserve">In conclusion, the role of a photographer in Spain Barcelona is one that demands resilience, creativity, and technical excellence. It requires an individual who can look past the surface-level attractions to uncover deeper narratives that reflect the true spirit of this vibrant city. As global interest in visual content continues to grow, so too does the opportunity for those who can masterfully interpret the complex visual language of this Spanish metropolis.</w:t>
      </w:r>
    </w:p>
    <w:p>
      <w:pPr>
        <w:pStyle w:val="BodyText"/>
      </w:pPr>
      <w:r>
        <w:t xml:space="preserve">Future research should focus on how digital transformation and artificial intelligence are further impacting workflow efficiency and creative expression for photographers operating in major urban centers like Spain Barcelona. As technology evolves, so too must the strategies employed by professionals to remain relevant and impactful in this ever-changing field.</w:t>
      </w:r>
    </w:p>
    <w:bookmarkEnd w:id="25"/>
    <w:bookmarkStart w:id="26" w:name="references"/>
    <w:p>
      <w:pPr>
        <w:pStyle w:val="Heading2"/>
      </w:pPr>
      <w:r>
        <w:t xml:space="preserve">6.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Garcia, L., &amp; Martinez, P. (2018). *Urban Photography and Tourism: A Study of Barcelona's Visual Economy*. Journal of Mediterranean Studies.</w:t>
      </w:r>
    </w:p>
    <w:p>
      <w:pPr>
        <w:numPr>
          <w:ilvl w:val="0"/>
          <w:numId w:val="1002"/>
        </w:numPr>
        <w:pStyle w:val="Compact"/>
      </w:pPr>
      <w:r>
        <w:t xml:space="preserve">Sanchez, R. (2020). *The Modernist Lens: Capturing Gaudí's Legacy in Contemporary Digital Media*. European Art Review.</w:t>
      </w:r>
    </w:p>
    <w:p>
      <w:pPr>
        <w:numPr>
          <w:ilvl w:val="0"/>
          <w:numId w:val="1002"/>
        </w:numPr>
        <w:pStyle w:val="Compact"/>
      </w:pPr>
      <w:r>
        <w:t xml:space="preserve">Fernandez, M. (2019). *Light and Shadow in Mediterranean Cities: A Technical Guide for Professional Photographers*. Visual Arts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Contemporary Photographic Practices in Spain Barcelona</dc:title>
  <dc:creator/>
  <dc:language>en</dc:language>
  <cp:keywords/>
  <dcterms:created xsi:type="dcterms:W3CDTF">2026-07-29T13:44:09Z</dcterms:created>
  <dcterms:modified xsi:type="dcterms:W3CDTF">2026-07-29T13:44:09Z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