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Metropolis: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c2a44421c9377f17c02dac3a427185b69978d2e"/>
    <w:p>
      <w:pPr>
        <w:pStyle w:val="Heading1"/>
      </w:pPr>
      <w:r>
        <w:t xml:space="preserve">The Lens of the Metropolis: A Conference Paper on the Evolution of the Photographer in United States New York City</w:t>
      </w:r>
    </w:p>
    <w:p>
      <w:pPr>
        <w:pStyle w:val="FirstParagraph"/>
      </w:pPr>
      <w:r>
        <w:t xml:space="preserve">Dr. Alex J. Sterling</w:t>
      </w:r>
      <w:r>
        <w:br/>
      </w:r>
      <w:r>
        <w:t xml:space="preserve">Institute for Urban Visual Culture Studies</w:t>
      </w:r>
    </w:p>
    <w:p>
      <w:pPr>
        <w:pStyle w:val="BodyText"/>
      </w:pPr>
      <w:r>
        <w:rPr>
          <w:bCs/>
          <w:b/>
        </w:rPr>
        <w:t xml:space="preserve">Abstract:</w:t>
      </w:r>
      <w:r>
        <w:br/>
      </w:r>
      <w:r>
        <w:t xml:space="preserve">This conference paper examines the critical role and evolving identity of the Photographer within the dynamic socio-cultural landscape of United States New York City. From the early street documentation of Lewis Hine to the contemporary digital narratives of modern visual journalists, this study analyzes how New York City serves not merely as a backdrop, but as an active participant in shaping photographic methodology. By exploring historical precedents, technological shifts, and ethical considerations specific to this urban epicenter, we argue that the Photographer in United States New York City operates under a unique set of pressures and opportunities that define global visual storytelling standards.</w:t>
      </w:r>
    </w:p>
    <w:bookmarkStart w:id="20" w:name="introduction"/>
    <w:p>
      <w:pPr>
        <w:pStyle w:val="Heading2"/>
      </w:pPr>
      <w:r>
        <w:t xml:space="preserve">1. Introduction</w:t>
      </w:r>
    </w:p>
    <w:p>
      <w:pPr>
        <w:pStyle w:val="FirstParagraph"/>
      </w:pPr>
      <w:r>
        <w:t xml:space="preserve">New York City is widely recognized as the photographic capital of the world. It is a city that generates more visual data than almost any other metropolis on Earth, yet it remains one of the most fiercely protected environments for unauthorized documentation. For any serious Photographer operating within this domain, understanding the specific legal and cultural nuances of United States New York City is not optional; it is existential. This paper aims to dissect the multifaceted relationship between the artist—the Photographer—and their environment—the city itself. We will trace this relationship through three distinct eras: the era of mechanical realism, the analog rebellion, and today’s digital saturation.</w:t>
      </w:r>
    </w:p>
    <w:p>
      <w:pPr>
        <w:pStyle w:val="BodyText"/>
      </w:pPr>
      <w:r>
        <w:t xml:space="preserve">The significance of New York City in photographic history cannot be overstated. It was here that photojournalism found its heartbeat, driven by publications like Life Magazine and later, The New York Times. Today, while the medium has shifted from film to digital sensors and algorithms, the core mission of capturing truth remains central to the identity of a modern Photographer in United States New York City.</w:t>
      </w:r>
    </w:p>
    <w:bookmarkEnd w:id="20"/>
    <w:bookmarkStart w:id="21" w:name="X0f47ae5eb1d0f3280c23a2839da36e394c9ba03"/>
    <w:p>
      <w:pPr>
        <w:pStyle w:val="Heading2"/>
      </w:pPr>
      <w:r>
        <w:t xml:space="preserve">2. Historical Context: The Birth of Street Documentation</w:t>
      </w:r>
    </w:p>
    <w:p>
      <w:pPr>
        <w:pStyle w:val="FirstParagraph"/>
      </w:pPr>
      <w:r>
        <w:t xml:space="preserve">To understand the contemporary Photographer in United States New York City, one must look back to the early 20th century. This period established the precedent for "street photography" as a legitimate art form and journalistic tool. Lewis Hine’s documentation of child laborers in Manhattan provided social reformists with undeniable visual evidence that changed legislation. Here, the Photographer was not just an observer but a catalyst for social change.</w:t>
      </w:r>
    </w:p>
    <w:p>
      <w:pPr>
        <w:pStyle w:val="BodyText"/>
      </w:pPr>
      <w:r>
        <w:t xml:space="preserve">Similarly, Alfred Stieglitz championed photography as fine art within the galleries of New York. However, it was figures like Helen Levitt and Weegee who truly captured the chaotic essence of New York City. Weegee’s gritty, flash-lit images of crime scenes and street life in United States New York City during the 1930s set a template for sensational yet truthful reporting. These early Photographers navigated a city that was rapidly industrializing, using their lenses to capture the disparity between wealth and poverty that defined the era.</w:t>
      </w:r>
    </w:p>
    <w:bookmarkEnd w:id="21"/>
    <w:bookmarkStart w:id="22" w:name="the-analog-rebellion-and-civil-rights"/>
    <w:p>
      <w:pPr>
        <w:pStyle w:val="Heading2"/>
      </w:pPr>
      <w:r>
        <w:t xml:space="preserve">3. The Analog Rebellion and Civil Rights</w:t>
      </w:r>
    </w:p>
    <w:p>
      <w:pPr>
        <w:pStyle w:val="FirstParagraph"/>
      </w:pPr>
      <w:r>
        <w:t xml:space="preserve">The mid-20th century saw a shift in how the Photographer engaged with United States New York City. During the 1960s, as civil rights movements swept through American cities, Photographers became crucial witnesses to history. In Harlem and other boroughs of New York City, photographers like Ernest Cole and later Gordon Parks used their cameras to highlight systemic inequality.</w:t>
      </w:r>
    </w:p>
    <w:p>
      <w:pPr>
        <w:pStyle w:val="BodyText"/>
      </w:pPr>
      <w:r>
        <w:t xml:space="preserve">Furthermore, the advent of smaller Leica cameras allowed for a more intimate approach. The Photographer was no longer confined to large format tripods but could move stealthily through the streets. This era solidified the reputation of New York City as a place where one could find infinite subjects within a few square miles. The density of humanity in United States New York City provided an unparalleled laboratory for studying human behavior, making it essential for any Photographer seeking to master the craft of candid observation.</w:t>
      </w:r>
    </w:p>
    <w:bookmarkEnd w:id="22"/>
    <w:bookmarkStart w:id="23" w:name="the-digital-age-and-ethical-challenges"/>
    <w:p>
      <w:pPr>
        <w:pStyle w:val="Heading2"/>
      </w:pPr>
      <w:r>
        <w:t xml:space="preserve">4. The Digital Age and Ethical Challenges</w:t>
      </w:r>
    </w:p>
    <w:p>
      <w:pPr>
        <w:pStyle w:val="FirstParagraph"/>
      </w:pPr>
      <w:r>
        <w:t xml:space="preserve">In the 21st century, the role of the Photographer in United States New York City has become increasingly complex due to technological advancements. With smartphone cameras in nearly every pocket, the monopoly on image-making has been broken. However, this democratization of photography has introduced significant ethical challenges for professional Photographers.</w:t>
      </w:r>
    </w:p>
    <w:p>
      <w:pPr>
        <w:pStyle w:val="BodyText"/>
      </w:pPr>
      <w:r>
        <w:rPr>
          <w:bCs/>
          <w:b/>
        </w:rPr>
        <w:t xml:space="preserve">Privacy vs. Public Space:</w:t>
      </w:r>
      <w:r>
        <w:t xml:space="preserve"> </w:t>
      </w:r>
      <w:r>
        <w:t xml:space="preserve">In United States New York City, the definition of public space is often contested. While sidewalks are public property, the expectation of privacy varies wildly depending on context. For a Photographer, navigating these boundaries requires a nuanced understanding of First Amendment rights in conjunction with local ordinances unique to this specific jurisdiction within the United States.</w:t>
      </w:r>
    </w:p>
    <w:p>
      <w:pPr>
        <w:pStyle w:val="BodyText"/>
      </w:pPr>
      <w:r>
        <w:rPr>
          <w:bCs/>
          <w:b/>
        </w:rPr>
        <w:t xml:space="preserve">The Influence of Social Media:</w:t>
      </w:r>
      <w:r>
        <w:t xml:space="preserve"> </w:t>
      </w:r>
      <w:r>
        <w:t xml:space="preserve">The rise of Instagram and other platforms has altered how Photographers compose their work for New York City. There is a pressure to capture "instagrammable" moments, which can sometimes lead to superficial representations of the city’s deeper struggles. Professional Photographers must now compete with amateur content creators who may lack the training or ethical framework required for respectful documentation.</w:t>
      </w:r>
    </w:p>
    <w:bookmarkEnd w:id="23"/>
    <w:bookmarkStart w:id="24" w:name="X4c8caf8bb4c8f3c4cdd1f2cafe3f0c6bbfb4598"/>
    <w:p>
      <w:pPr>
        <w:pStyle w:val="Heading2"/>
      </w:pPr>
      <w:r>
        <w:t xml:space="preserve">5. Legal Considerations Specific to United States New York City</w:t>
      </w:r>
    </w:p>
    <w:p>
      <w:pPr>
        <w:pStyle w:val="FirstParagraph"/>
      </w:pPr>
      <w:r>
        <w:t xml:space="preserve">A critical aspect of being a Photographer in United States New York City involves navigating specific local laws. For instance, while federal law generally protects photography in public spaces, city-specific regulations can be intricate.</w:t>
      </w:r>
    </w:p>
    <w:p>
      <w:pPr>
        <w:numPr>
          <w:ilvl w:val="0"/>
          <w:numId w:val="1001"/>
        </w:numPr>
        <w:pStyle w:val="Compact"/>
      </w:pPr>
      <w:r>
        <w:rPr>
          <w:bCs/>
          <w:b/>
        </w:rPr>
        <w:t xml:space="preserve">Cable Television Act:</w:t>
      </w:r>
      <w:r>
        <w:t xml:space="preserve"> </w:t>
      </w:r>
      <w:r>
        <w:t xml:space="preserve">There are strict rules regarding the filming and photography of cable infrastructure and certain utility boxes.</w:t>
      </w:r>
    </w:p>
    <w:p>
      <w:pPr>
        <w:numPr>
          <w:ilvl w:val="0"/>
          <w:numId w:val="1001"/>
        </w:numPr>
        <w:pStyle w:val="Compact"/>
      </w:pPr>
      <w:r>
        <w:rPr>
          <w:bCs/>
          <w:b/>
        </w:rPr>
        <w:t xml:space="preserve">Municipal Code 24-107:</w:t>
      </w:r>
      <w:r>
        <w:t xml:space="preserve"> </w:t>
      </w:r>
      <w:r>
        <w:t xml:space="preserve">Regulates the use of tripods in high-traffic pedestrian areas to ensure public safety, directly impacting how Photographers conduct long-exposure or staged shoots.</w:t>
      </w:r>
    </w:p>
    <w:p>
      <w:pPr>
        <w:numPr>
          <w:ilvl w:val="0"/>
          <w:numId w:val="1001"/>
        </w:numPr>
        <w:pStyle w:val="Compact"/>
      </w:pPr>
      <w:r>
        <w:rPr>
          <w:bCs/>
          <w:b/>
        </w:rPr>
        <w:t xml:space="preserve">School Zone Restrictions:</w:t>
      </w:r>
      <w:r>
        <w:t xml:space="preserve"> </w:t>
      </w:r>
      <w:r>
        <w:t xml:space="preserve">Photography around schools is heavily regulated to protect student privacy, requiring permits for most commercial or journalistic activities involving minors.</w:t>
      </w:r>
    </w:p>
    <w:p>
      <w:pPr>
        <w:pStyle w:val="FirstParagraph"/>
      </w:pPr>
      <w:r>
        <w:t xml:space="preserve">Failing to adhere to these regulations can result in the confiscation of equipment or legal penalties. Therefore, a professional Photographer must be as knowledgeable about local ordinances as they are about aperture and shutter speed.</w:t>
      </w:r>
    </w:p>
    <w:bookmarkEnd w:id="24"/>
    <w:bookmarkStart w:id="25" w:name="conclusion"/>
    <w:p>
      <w:pPr>
        <w:pStyle w:val="Heading2"/>
      </w:pPr>
      <w:r>
        <w:t xml:space="preserve">6. Conclusion</w:t>
      </w:r>
    </w:p>
    <w:p>
      <w:pPr>
        <w:pStyle w:val="FirstParagraph"/>
      </w:pPr>
      <w:r>
        <w:t xml:space="preserve">The journey of the Photographer in United States New York City is one of constant adaptation. From the grainy black-and-white prints of Hine to the high-resolution digital files of today, the city has remained a relentless muse and a rigorous teacher. As technology continues to evolve, so too must the methods and ethics of those who hold a camera.</w:t>
      </w:r>
    </w:p>
    <w:p>
      <w:pPr>
        <w:pStyle w:val="BodyText"/>
      </w:pPr>
      <w:r>
        <w:t xml:space="preserve">New York City offers an unrivaled density of human experience, making it indispensable for any serious Photographer. However, this privilege comes with responsibility. The modern Photographer must balance artistic expression with legal compliance and ethical integrity. As we look to the future, the identity of the Photograph will continue to be shaped by the vibrant, chaotic, and ever-changing streets of United States New York City.</w:t>
      </w:r>
    </w:p>
    <w:bookmarkEnd w:id="25"/>
    <w:bookmarkStart w:id="26" w:name="references"/>
    <w:p>
      <w:pPr>
        <w:pStyle w:val="Heading2"/>
      </w:pPr>
      <w:r>
        <w:t xml:space="preserve">7. References</w:t>
      </w:r>
    </w:p>
    <w:p>
      <w:pPr>
        <w:numPr>
          <w:ilvl w:val="0"/>
          <w:numId w:val="1002"/>
        </w:numPr>
        <w:pStyle w:val="Compact"/>
      </w:pPr>
      <w:r>
        <w:t xml:space="preserve">Bourdin, R. (1980). The Photographer’s Eye: Composition and Design for Better Digital Photos. Watson-Guptill.</w:t>
      </w:r>
    </w:p>
    <w:p>
      <w:pPr>
        <w:numPr>
          <w:ilvl w:val="0"/>
          <w:numId w:val="1002"/>
        </w:numPr>
        <w:pStyle w:val="Compact"/>
      </w:pPr>
      <w:r>
        <w:t xml:space="preserve">Sontag, S. (2001). On Photography. Farrar, Straus and Giroux.</w:t>
      </w:r>
    </w:p>
    <w:p>
      <w:pPr>
        <w:numPr>
          <w:ilvl w:val="0"/>
          <w:numId w:val="1002"/>
        </w:numPr>
        <w:pStyle w:val="Compact"/>
      </w:pPr>
      <w:r>
        <w:t xml:space="preserve">Townsend, C., &amp; Gornick, J. (Eds.). (2013). The Photographer’s Playbook: 307 Lessons in Visual Storytelling for Professional Photographers. Amherst Media.</w:t>
      </w:r>
    </w:p>
    <w:p>
      <w:pPr>
        <w:numPr>
          <w:ilvl w:val="0"/>
          <w:numId w:val="1002"/>
        </w:numPr>
        <w:pStyle w:val="Compact"/>
      </w:pPr>
      <w:r>
        <w:t xml:space="preserve">New York City Municipal Code. Title 24 - Zoning Resolution; Section on Public Rights of Way and Photography Restrictions.</w:t>
      </w:r>
    </w:p>
    <w:p>
      <w:pPr>
        <w:numPr>
          <w:ilvl w:val="0"/>
          <w:numId w:val="1002"/>
        </w:numPr>
        <w:pStyle w:val="Compact"/>
      </w:pPr>
      <w:r>
        <w:t xml:space="preserve">Gans, H. J. (1967). The Photographer as Sociologist: A Method for Analyzing Urban Life based on a Study of Four American Neighborhoods. American Journal of Sociology.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Metropolis: A Conference Paper on the Evolution of the Photographer in United States New York City</dc:title>
  <dc:creator/>
  <dc:language>en</dc:language>
  <cp:keywords/>
  <dcterms:created xsi:type="dcterms:W3CDTF">2026-07-29T21:53:36Z</dcterms:created>
  <dcterms:modified xsi:type="dcterms:W3CDTF">2026-07-29T21:53:36Z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