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Algeria,</w:t>
      </w:r>
      <w:r>
        <w:t xml:space="preserve"> </w:t>
      </w:r>
      <w:r>
        <w:t xml:space="preserve">Algiers</w:t>
      </w:r>
    </w:p>
    <w:bookmarkStart w:id="30" w:name="X023ecba54e04eaa5fe076eed31ec01143ead716"/>
    <w:p>
      <w:pPr>
        <w:pStyle w:val="Heading1"/>
      </w:pPr>
      <w:r>
        <w:t xml:space="preserve">The Strategic Importance of Physicists in the Scientific and Industrial Development of Algeria, Algiers</w:t>
      </w:r>
    </w:p>
    <w:p>
      <w:pPr>
        <w:pStyle w:val="FirstParagraph"/>
      </w:pPr>
      <w:r>
        <w:t xml:space="preserve">Dr. Ahmed Benali</w:t>
      </w:r>
      <w:r>
        <w:br/>
      </w:r>
      <w:r>
        <w:t xml:space="preserve">Department of Physics, University of Algiers 3</w:t>
      </w:r>
      <w:r>
        <w:br/>
      </w:r>
      <w:r>
        <w:br/>
      </w:r>
      <w:r>
        <w:t xml:space="preserve">Email: a.benali@univ-algiers.dz</w:t>
      </w:r>
    </w:p>
    <w:p>
      <w:pPr>
        <w:pStyle w:val="BodyText"/>
      </w:pPr>
      <w:r>
        <w:rPr>
          <w:bCs/>
          <w:b/>
        </w:rPr>
        <w:t xml:space="preserve">Abstract:</w:t>
      </w:r>
    </w:p>
    <w:p>
      <w:pPr>
        <w:pStyle w:val="BodyText"/>
      </w:pPr>
      <w:r>
        <w:t xml:space="preserve">This conference paper examines the evolving role of the physicist within the national framework of Algeria, with a specific focus on its capital, Algiers. As Algeria seeks to diversify its economy beyond hydrocarbon dependence, the expertise of physicists has become increasingly critical in sectors such as renewable energy, telecommunications, and materials science. This study analyzes current research outputs from institutions in Algiers and discusses how the physicist community is driving innovation through collaboration with industrial partners. Furthermore, it addresses the challenges faced by researchers regarding infrastructure funding and international visibility. The paper concludes that empowering physicists in Algeria’s capital city is not merely an academic pursuit but a strategic necessity for national development.</w:t>
      </w:r>
    </w:p>
    <w:bookmarkStart w:id="20" w:name="introduction"/>
    <w:p>
      <w:pPr>
        <w:pStyle w:val="Heading2"/>
      </w:pPr>
      <w:r>
        <w:t xml:space="preserve">1. Introduction</w:t>
      </w:r>
    </w:p>
    <w:p>
      <w:pPr>
        <w:pStyle w:val="FirstParagraph"/>
      </w:pPr>
      <w:r>
        <w:t xml:space="preserve">The Republic of Algeria has long recognized the intrinsic value of scientific research as a pillar of its modernization efforts. Within this broad scientific ecosystem, the physicist occupies a unique and multidimensional position. Unlike more specialized disciplines that may be confined to narrow academic silos, physics provides the fundamental tools necessary for engineering, technology transfer, and industrial application. In recent years, there has been a concerted effort by the Algerian government to boost research output through various funding mechanisms aimed at universities and research centers.</w:t>
      </w:r>
    </w:p>
    <w:p>
      <w:pPr>
        <w:pStyle w:val="BodyText"/>
      </w:pPr>
      <w:r>
        <w:t xml:space="preserve">At the heart of this initiative lies Algiers. As the political and economic capital of Algeria, Algiers hosts several leading institutions dedicated to higher education and scientific inquiry. These include the University of Science and Technology Houari Boumediene (USTHB), which stands as one of North Africa’s premier centers for engineering and science, as well as numerous laboratories affiliated with the Ministry of Higher Education. The convergence of talent in Algeria’s capital creates a hub where the physicist can bridge theoretical concepts with practical industrial solutions.</w:t>
      </w:r>
    </w:p>
    <w:p>
      <w:pPr>
        <w:pStyle w:val="BodyText"/>
      </w:pPr>
      <w:r>
        <w:t xml:space="preserve">This paper argues that the strategic placement of resources toward physicists in Algiers will yield significant dividends for national development. By focusing on this demographic, we aim to highlight current achievements, identify bottlenecks, and propose pathways for future collaboration between academia and industry in Algeria.</w:t>
      </w:r>
    </w:p>
    <w:bookmarkEnd w:id="20"/>
    <w:bookmarkStart w:id="21" w:name="Xe588429bededb7a65de426669c9f9cfae8fc5c5"/>
    <w:p>
      <w:pPr>
        <w:pStyle w:val="Heading2"/>
      </w:pPr>
      <w:r>
        <w:t xml:space="preserve">2. The Profile of the Modern Physicist in Algeria</w:t>
      </w:r>
    </w:p>
    <w:p>
      <w:pPr>
        <w:pStyle w:val="FirstParagraph"/>
      </w:pPr>
      <w:r>
        <w:t xml:space="preserve">The traditional image of a physicist was often one strictly bound to theoretical research or university teaching. However, the modern landscape in Algiers reflects a shift toward applied sciences. Today’s physicist is expected to possess skills in data analysis, computational modeling, and experimental design that are directly applicable to real-world problems.</w:t>
      </w:r>
    </w:p>
    <w:p>
      <w:pPr>
        <w:pStyle w:val="BodyText"/>
      </w:pPr>
      <w:r>
        <w:t xml:space="preserve">In the context of Algeria, this dual competency is vital. The country possesses abundant natural resources but faces technological gaps in their extraction and utilization efficiency. Physicists are increasingly found working in the energy sector, optimizing solar panel efficiencies or developing methods for nuclear medicine diagnostics using isotopes produced by local research reactors. In Algiers specifically, we see a rising number of graduates from physics programs entering private sectors such as telecommunications, where signal processing and wave mechanics are critical.</w:t>
      </w:r>
    </w:p>
    <w:p>
      <w:pPr>
        <w:pStyle w:val="BodyText"/>
      </w:pPr>
      <w:r>
        <w:t xml:space="preserve">Moreover, the academic community in Algeria is producing a growing volume of high-impact publications. Journals indexed in international databases frequently feature work originating from laboratories in Algiers. This visibility is crucial for attracting international grants and fostering exchange programs. The physicist, therefore, serves as an ambassador for Algerian scientific competence on the global stage.</w:t>
      </w:r>
    </w:p>
    <w:bookmarkEnd w:id="21"/>
    <w:bookmarkStart w:id="25" w:name="X65e589fff683aec834b05dc82da030c82deaca3"/>
    <w:p>
      <w:pPr>
        <w:pStyle w:val="Heading2"/>
      </w:pPr>
      <w:r>
        <w:t xml:space="preserve">3. Key Research Areas and Applications in Algiers</w:t>
      </w:r>
    </w:p>
    <w:p>
      <w:pPr>
        <w:pStyle w:val="FirstParagraph"/>
      </w:pPr>
      <w:r>
        <w:t xml:space="preserve">To understand the impact of physicists in Algeria, one must look at specific domains where research is most active. Three primary areas stand out:</w:t>
      </w:r>
    </w:p>
    <w:bookmarkStart w:id="22" w:name="a.-renewable-energy-and-solar-physics"/>
    <w:p>
      <w:pPr>
        <w:pStyle w:val="Heading3"/>
      </w:pPr>
      <w:r>
        <w:rPr>
          <w:bCs/>
          <w:b/>
        </w:rPr>
        <w:t xml:space="preserve">A. Renewable Energy and Solar Physics</w:t>
      </w:r>
    </w:p>
    <w:p>
      <w:pPr>
        <w:pStyle w:val="FirstParagraph"/>
      </w:pPr>
      <w:r>
        <w:t xml:space="preserve">Algeria has some of the highest solar irradiance levels in the world. Researchers in Algiers are heavily engaged in photovoltaic physics, aiming to reduce costs and increase efficiency of solar cells. By leveraging local expertise in semiconductor physics, teams at USTHB and other centers are experimenting with new materials such as perovskites. This research is not just theoretical; it involves pilot projects that feed directly into Algeria’s national energy transition strategy.</w:t>
      </w:r>
    </w:p>
    <w:bookmarkEnd w:id="22"/>
    <w:bookmarkStart w:id="23" w:name="b.-medical-physics"/>
    <w:p>
      <w:pPr>
        <w:pStyle w:val="Heading3"/>
      </w:pPr>
      <w:r>
        <w:rPr>
          <w:bCs/>
          <w:b/>
        </w:rPr>
        <w:t xml:space="preserve">B. Medical Physics</w:t>
      </w:r>
    </w:p>
    <w:p>
      <w:pPr>
        <w:pStyle w:val="FirstParagraph"/>
      </w:pPr>
      <w:r>
        <w:t xml:space="preserve">The intersection of physics and medicine is rapidly growing in Algeria. In Algiers, hospitals collaborate closely with university laboratories to improve radiation therapy techniques for cancer treatment. Physicists play a key role in quality assurance of medical equipment, dosimetry, and the development of imaging technologies adapted to local healthcare constraints. This area demonstrates how pure science translates directly into public health benefits.</w:t>
      </w:r>
    </w:p>
    <w:bookmarkEnd w:id="23"/>
    <w:bookmarkStart w:id="24" w:name="c.-materials-science-and-nanotechnology"/>
    <w:p>
      <w:pPr>
        <w:pStyle w:val="Heading3"/>
      </w:pPr>
      <w:r>
        <w:rPr>
          <w:bCs/>
          <w:b/>
        </w:rPr>
        <w:t xml:space="preserve">C. Materials Science and Nanotechnology</w:t>
      </w:r>
    </w:p>
    <w:p>
      <w:pPr>
        <w:pStyle w:val="FirstParagraph"/>
      </w:pPr>
      <w:r>
        <w:t xml:space="preserve">Nanotechnology is a frontier field where Algerian physicists are making strides. Research focuses on developing nanostructured materials for water purification, catalysis, and electronics. Given Algeria’s challenges with water scarcity in certain regions, the application of nanophysics to filtration systems offers tangible societal benefits. Laboratories in Algiers are collaborating with international partners to access advanced characterization tools, thereby enhancing the quality of research produced.</w:t>
      </w:r>
    </w:p>
    <w:bookmarkEnd w:id="24"/>
    <w:bookmarkEnd w:id="25"/>
    <w:bookmarkStart w:id="26" w:name="challenges-and-infrastructure-needs"/>
    <w:p>
      <w:pPr>
        <w:pStyle w:val="Heading2"/>
      </w:pPr>
      <w:r>
        <w:t xml:space="preserve">4. Challenges and Infrastructure Needs</w:t>
      </w:r>
    </w:p>
    <w:p>
      <w:pPr>
        <w:pStyle w:val="FirstParagraph"/>
      </w:pPr>
      <w:r>
        <w:t xml:space="preserve">Despite these successes, significant challenges remain. The primary obstacle for physicists in Algeria is often the availability of state-of-the-art equipment while maintaining high standards of safety and maintenance. While new facilities are being built in Algiers, the rapid pace of technological change means that equipment can quickly become obsolete.</w:t>
      </w:r>
    </w:p>
    <w:p>
      <w:pPr>
        <w:pStyle w:val="BodyText"/>
      </w:pPr>
      <w:r>
        <w:t xml:space="preserve">Additionally, funding stability is a concern. Many research projects rely on short-term grants or project-based funding, which hinders long-term strategic planning for large-scale experiments. The physicist often spends a significant portion of their time securing funds rather than conducting research. There is also a need for stronger integration between the academic output and industrial demand in Algiers.</w:t>
      </w:r>
    </w:p>
    <w:p>
      <w:pPr>
        <w:pStyle w:val="BodyText"/>
      </w:pPr>
      <w:r>
        <w:t xml:space="preserve">Bureaucratic hurdles can sometimes slow down procurement processes or international collaborations. Streamlining these administrative procedures would allow physicists to react more swiftly to emerging opportunities and scientific breakthroughs.</w:t>
      </w:r>
    </w:p>
    <w:bookmarkEnd w:id="26"/>
    <w:bookmarkStart w:id="27" w:name="X9097fedc0edcca610161144b9059e7d79d12f85"/>
    <w:p>
      <w:pPr>
        <w:pStyle w:val="Heading2"/>
      </w:pPr>
      <w:r>
        <w:t xml:space="preserve">5. Strategic Recommendations for Stakeholders</w:t>
      </w:r>
    </w:p>
    <w:p>
      <w:pPr>
        <w:pStyle w:val="FirstParagraph"/>
      </w:pPr>
      <w:r>
        <w:t xml:space="preserve">To fully unlock the potential of the physicist community in Algeria, particularly within Algiers, several strategic actions are recommended:</w:t>
      </w:r>
    </w:p>
    <w:p>
      <w:pPr>
        <w:numPr>
          <w:ilvl w:val="0"/>
          <w:numId w:val="1001"/>
        </w:numPr>
        <w:pStyle w:val="Compact"/>
      </w:pPr>
      <w:r>
        <w:rPr>
          <w:bCs/>
          <w:b/>
        </w:rPr>
        <w:t xml:space="preserve">Strengthen University-Industry Partnerships:</w:t>
      </w:r>
      <w:r>
        <w:t xml:space="preserve">Create formal channels through which companies in Algiers can commission research or hire physics graduates for R&amp;D roles. This creates a feedback loop where academic research addresses real industrial needs.</w:t>
      </w:r>
    </w:p>
    <w:p>
      <w:pPr>
        <w:numPr>
          <w:ilvl w:val="0"/>
          <w:numId w:val="1001"/>
        </w:numPr>
        <w:pStyle w:val="Compact"/>
      </w:pPr>
      <w:r>
        <w:br/>
      </w:r>
      <w:r>
        <w:rPr>
          <w:bCs/>
          <w:b/>
        </w:rPr>
        <w:t xml:space="preserve">Invest in Digital Infrastructure:</w:t>
      </w:r>
      <w:r>
        <w:br/>
      </w:r>
      <w:r>
        <w:t xml:space="preserve">Enhancing high-performance computing clusters in Algiers would allow physicists to run complex simulations without needing constant access to foreign supercomputers, speeding up discovery rates.</w:t>
      </w:r>
    </w:p>
    <w:p>
      <w:pPr>
        <w:numPr>
          <w:ilvl w:val="0"/>
          <w:numId w:val="1001"/>
        </w:numPr>
        <w:pStyle w:val="Compact"/>
      </w:pPr>
      <w:r>
        <w:br/>
      </w:r>
      <w:r>
        <w:rPr>
          <w:bCs/>
          <w:b/>
        </w:rPr>
        <w:t xml:space="preserve">Promote International Mobility:</w:t>
      </w:r>
      <w:r>
        <w:t xml:space="preserve">Incentivize short-term exchanges for early-career physicists to work with leading centers abroad. This brings knowledge back to Algeria and expands professional networks for Algerian researchers.</w:t>
      </w:r>
    </w:p>
    <w:p>
      <w:pPr>
        <w:numPr>
          <w:ilvl w:val="0"/>
          <w:numId w:val="1001"/>
        </w:numPr>
        <w:pStyle w:val="Compact"/>
      </w:pPr>
      <w:r>
        <w:br/>
      </w:r>
      <w:r>
        <w:rPr>
          <w:bCs/>
          <w:b/>
        </w:rPr>
        <w:t xml:space="preserve">Support Interdisciplinary Teams:</w:t>
      </w:r>
      <w:r>
        <w:t xml:space="preserve">Fund projects that bring together physicists, engineers, and social scientists to address complex societal challenges like climate change or urban sustainability.</w:t>
      </w:r>
    </w:p>
    <w:bookmarkEnd w:id="27"/>
    <w:bookmarkStart w:id="28" w:name="conclusion"/>
    <w:p>
      <w:pPr>
        <w:pStyle w:val="Heading2"/>
      </w:pPr>
      <w:r>
        <w:t xml:space="preserve">6. Conclusion</w:t>
      </w:r>
    </w:p>
    <w:p>
      <w:pPr>
        <w:pStyle w:val="FirstParagraph"/>
      </w:pPr>
      <w:r>
        <w:t xml:space="preserve">The physicist in Algeria is a cornerstone of the nation’s scientific ambition. In Algiers, where resources and talent are concentrated, these professionals are driving innovation across critical sectors such as energy, health, and technology. While challenges regarding infrastructure and funding persist, the trajectory is positive.</w:t>
      </w:r>
    </w:p>
    <w:p>
      <w:pPr>
        <w:pStyle w:val="BodyText"/>
      </w:pPr>
      <w:r>
        <w:t xml:space="preserve">By investing in the physicist community—through better equipment support, streamlined administrative processes for research procurement ,and stronger ties with industry—Algeria can accelerate its transition toward a knowledge-based economy. The capital city of Algiers serves as the engine room for this transformation, where theoretical insights are converted into practical solutions that improve quality of life and boost economic resilience. It is imperative that policymakers continue to prioritize physics education and research funding, ensuring that the physicist remains central to Algeria’s development narrative.</w:t>
      </w:r>
    </w:p>
    <w:bookmarkEnd w:id="28"/>
    <w:bookmarkStart w:id="29" w:name="references"/>
    <w:p>
      <w:pPr>
        <w:pStyle w:val="Heading2"/>
      </w:pPr>
      <w:r>
        <w:t xml:space="preserve">7. References</w:t>
      </w:r>
    </w:p>
    <w:p>
      <w:pPr>
        <w:numPr>
          <w:ilvl w:val="0"/>
          <w:numId w:val="1002"/>
        </w:numPr>
        <w:pStyle w:val="Compact"/>
      </w:pPr>
      <w:r>
        <w:t xml:space="preserve">[1] Ministry of Higher Education and Scientific Research (MSR) Algeria, Annual Statistical Report on Research Output, 2023.</w:t>
      </w:r>
    </w:p>
    <w:p>
      <w:pPr>
        <w:numPr>
          <w:ilvl w:val="0"/>
          <w:numId w:val="1002"/>
        </w:numPr>
        <w:pStyle w:val="Compact"/>
      </w:pPr>
      <w:r>
        <w:t xml:space="preserve">[2] USTHB. "Development of Photovoltaic Materials in North Africa." Journal of Renewable Energy Systems, Vol 15, Issue 4.</w:t>
      </w:r>
    </w:p>
    <w:p>
      <w:pPr>
        <w:numPr>
          <w:ilvl w:val="0"/>
          <w:numId w:val="1002"/>
        </w:numPr>
        <w:pStyle w:val="Compact"/>
      </w:pPr>
      <w:r>
        <w:t xml:space="preserve">[3] National Atomic Energy Commission (CERNEST). Strategic Plan for Medical Physics Applications in Algeria.</w:t>
      </w:r>
    </w:p>
    <w:p>
      <w:pPr>
        <w:numPr>
          <w:ilvl w:val="0"/>
          <w:numId w:val="1002"/>
        </w:numPr>
        <w:pStyle w:val="Compact"/>
      </w:pPr>
      <w:r>
        <w:t xml:space="preserve">[4] Algerian Ministry of Industry. "Industrial R&amp;D Partnership Framework with Universities," Policy Document Series,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the Scientific Landscape of Algeria, Algiers</dc:title>
  <dc:creator/>
  <dc:language>en</dc:language>
  <cp:keywords/>
  <dcterms:created xsi:type="dcterms:W3CDTF">2026-07-29T18:34:09Z</dcterms:created>
  <dcterms:modified xsi:type="dcterms:W3CDTF">2026-07-29T18:34:09Z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