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Scientific</w:t>
      </w:r>
      <w:r>
        <w:t xml:space="preserve"> </w:t>
      </w:r>
      <w:r>
        <w:t xml:space="preserve">Inquiry: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Ethiopia's</w:t>
      </w:r>
      <w:r>
        <w:t xml:space="preserve"> </w:t>
      </w:r>
      <w:r>
        <w:t xml:space="preserve">Development</w:t>
      </w:r>
      <w:r>
        <w:t xml:space="preserve"> </w:t>
      </w:r>
      <w:r>
        <w:t xml:space="preserve">Agenda</w:t>
      </w:r>
    </w:p>
    <w:bookmarkStart w:id="31" w:name="X637d9b9b42ab3a28b52ccb9c81335ff6ed38293"/>
    <w:p>
      <w:pPr>
        <w:pStyle w:val="Heading1"/>
      </w:pPr>
      <w:r>
        <w:t xml:space="preserve">Advancing Scientific Inquiry and National Development</w:t>
      </w:r>
    </w:p>
    <w:bookmarkStart w:id="30" w:name="X7fcbd2fa836cf5bdfa525a9dc346fe3acf676de"/>
    <w:p>
      <w:pPr>
        <w:pStyle w:val="Heading2"/>
      </w:pPr>
      <w:r>
        <w:t xml:space="preserve">The Strategic Role of the Physicist in Ethiopia Addis Ababa</w:t>
      </w:r>
    </w:p>
    <w:p>
      <w:pPr>
        <w:pStyle w:val="FirstParagraph"/>
      </w:pPr>
      <w:r>
        <w:rPr>
          <w:bCs/>
          <w:b/>
        </w:rPr>
        <w:t xml:space="preserve">[Author Name]</w:t>
      </w:r>
      <w:r>
        <w:br/>
      </w:r>
      <w:r>
        <w:t xml:space="preserve">Department of Physics, [University Name], Addis Ababa</w:t>
      </w:r>
      <w:r>
        <w:br/>
      </w:r>
      <w:r>
        <w:rPr>
          <w:iCs/>
          <w:i/>
        </w:rPr>
        <w:t xml:space="preserve">Email: author@university.edu.et</w:t>
      </w:r>
    </w:p>
    <w:p>
      <w:pPr>
        <w:pStyle w:val="BodyText"/>
      </w:pPr>
      <w:r>
        <w:rPr>
          <w:bCs/>
          <w:b/>
        </w:rPr>
        <w:t xml:space="preserve">Abstract:</w:t>
      </w:r>
      <w:r>
        <w:t xml:space="preserve"> </w:t>
      </w:r>
      <w:r>
        <w:t xml:space="preserve">This conference paper examines the critical intersection between theoretical physics, applied technology, and national development strategies within the context of Ethiopia. As a rapidly urbanizing nation with ambitious economic goals, Ethiopia Addis Ababa stands at a pivotal juncture where scientific innovation is no longer optional but essential. This study explores how the modern</w:t>
      </w:r>
      <w:r>
        <w:t xml:space="preserve"> </w:t>
      </w:r>
      <w:r>
        <w:rPr>
          <w:bCs/>
          <w:b/>
        </w:rPr>
        <w:t xml:space="preserve">Physicist</w:t>
      </w:r>
      <w:r>
        <w:t xml:space="preserve"> </w:t>
      </w:r>
      <w:r>
        <w:t xml:space="preserve">contributes to solving local challenges in energy, telecommunications, and agriculture through rigorous application of physical principles. By analyzing case studies from</w:t>
      </w:r>
      <w:r>
        <w:t xml:space="preserve"> </w:t>
      </w:r>
      <w:r>
        <w:rPr>
          <w:bCs/>
          <w:b/>
        </w:rPr>
        <w:t xml:space="preserve">Ethiopia Addis Ababa</w:t>
      </w:r>
      <w:r>
        <w:t xml:space="preserve">, this paper argues for increased investment in physics education and research infrastructure to foster a robust knowledge economy.</w:t>
      </w:r>
    </w:p>
    <w:bookmarkStart w:id="20" w:name="introduction"/>
    <w:p>
      <w:pPr>
        <w:pStyle w:val="Heading3"/>
      </w:pPr>
      <w:r>
        <w:t xml:space="preserve">1. Introduction</w:t>
      </w:r>
    </w:p>
    <w:p>
      <w:pPr>
        <w:pStyle w:val="FirstParagraph"/>
      </w:pPr>
      <w:r>
        <w:t xml:space="preserve">The global landscape of scientific discovery is shifting, with emerging economies playing an increasingly prominent role in innovation. In Africa, Ethiopia has emerged as one of the most dynamic economies, driven by significant infrastructural investments and a growing youth population. At the heart of this transformation lies the city of</w:t>
      </w:r>
      <w:r>
        <w:t xml:space="preserve"> </w:t>
      </w:r>
      <w:r>
        <w:rPr>
          <w:bCs/>
          <w:b/>
        </w:rPr>
        <w:t xml:space="preserve">Ethiopia Addis Ababa</w:t>
      </w:r>
      <w:r>
        <w:t xml:space="preserve">, which serves not only as the political capital but also as a burgeoning hub for academic and scientific discourse. However, sustainable development requires more than capital investment; it demands intellectual capital.</w:t>
      </w:r>
    </w:p>
    <w:p>
      <w:pPr>
        <w:pStyle w:val="BodyText"/>
      </w:pPr>
      <w:r>
        <w:t xml:space="preserve">The primary objective of this paper is to delineate the specific role of the</w:t>
      </w:r>
      <w:r>
        <w:t xml:space="preserve"> </w:t>
      </w:r>
      <w:r>
        <w:rPr>
          <w:bCs/>
          <w:b/>
        </w:rPr>
        <w:t xml:space="preserve">Physicist</w:t>
      </w:r>
      <w:r>
        <w:t xml:space="preserve"> </w:t>
      </w:r>
      <w:r>
        <w:t xml:space="preserve">in this developmental framework. Physics, often regarded as the fundamental science underlying all natural phenomena, provides the tools necessary for engineering breakthroughs in energy production, medical diagnostics, and digital connectivity. In</w:t>
      </w:r>
      <w:r>
        <w:t xml:space="preserve"> </w:t>
      </w:r>
      <w:r>
        <w:rPr>
          <w:bCs/>
          <w:b/>
        </w:rPr>
        <w:t xml:space="preserve">Ethiopia Addis Ababa</w:t>
      </w:r>
      <w:r>
        <w:t xml:space="preserve">, where urbanization is outpacing infrastructure capacity, the insights provided by physicists are indispensable for creating efficient, sustainable solutions.</w:t>
      </w:r>
    </w:p>
    <w:bookmarkEnd w:id="20"/>
    <w:bookmarkStart w:id="21" w:name="X426ad7b6c698a62b81f35d6c358ded387d6ab3f"/>
    <w:p>
      <w:pPr>
        <w:pStyle w:val="Heading3"/>
      </w:pPr>
      <w:r>
        <w:t xml:space="preserve">2. Theoretical Framework: Physics as a Driver of Innovation</w:t>
      </w:r>
    </w:p>
    <w:p>
      <w:pPr>
        <w:pStyle w:val="FirstParagraph"/>
      </w:pPr>
      <w:r>
        <w:t xml:space="preserve">To understand the contribution of a</w:t>
      </w:r>
      <w:r>
        <w:t xml:space="preserve"> </w:t>
      </w:r>
      <w:r>
        <w:rPr>
          <w:bCs/>
          <w:b/>
        </w:rPr>
        <w:t xml:space="preserve">Physicist</w:t>
      </w:r>
      <w:r>
        <w:t xml:space="preserve">, one must first recognize that physics is not merely an abstract academic pursuit. It is the foundation of technology. From the quantum mechanics that power semiconductor chips in telecommunications to the thermodynamics governing hydroelectric dams, physical laws dictate what is technologically possible.</w:t>
      </w:r>
    </w:p>
    <w:p>
      <w:pPr>
        <w:pStyle w:val="BodyText"/>
      </w:pPr>
      <w:r>
        <w:t xml:space="preserve">In the context of</w:t>
      </w:r>
      <w:r>
        <w:t xml:space="preserve"> </w:t>
      </w:r>
      <w:r>
        <w:rPr>
          <w:bCs/>
          <w:b/>
        </w:rPr>
        <w:t xml:space="preserve">Ethiopia Addis Ababa</w:t>
      </w:r>
      <w:r>
        <w:t xml:space="preserve">, these applications are particularly relevant. The city faces unique challenges regarding power stability, data connectivity for its growing tech sector, and environmental monitoring due to climate change impacts in the Horn of Africa. A trained</w:t>
      </w:r>
      <w:r>
        <w:t xml:space="preserve"> </w:t>
      </w:r>
      <w:r>
        <w:rPr>
          <w:bCs/>
          <w:b/>
        </w:rPr>
        <w:t xml:space="preserve">Physicist</w:t>
      </w:r>
      <w:r>
        <w:t xml:space="preserve"> </w:t>
      </w:r>
      <w:r>
        <w:t xml:space="preserve">possesses the analytical framework to model these complex systems, predict outcomes, and design interventions that are both scientifically sound and economically viable.</w:t>
      </w:r>
    </w:p>
    <w:bookmarkEnd w:id="21"/>
    <w:bookmarkStart w:id="26" w:name="key-areas-of-impact"/>
    <w:p>
      <w:pPr>
        <w:pStyle w:val="Heading3"/>
      </w:pPr>
      <w:r>
        <w:t xml:space="preserve">3. Key Areas of Impact</w:t>
      </w:r>
    </w:p>
    <w:bookmarkStart w:id="22" w:name="energy-sector-optimization"/>
    <w:p>
      <w:pPr>
        <w:pStyle w:val="Heading4"/>
      </w:pPr>
      <w:r>
        <w:t xml:space="preserve">3.1 Energy Sector Optimization</w:t>
      </w:r>
    </w:p>
    <w:p>
      <w:pPr>
        <w:pStyle w:val="FirstParagraph"/>
      </w:pPr>
      <w:r>
        <w:t xml:space="preserve">Ethiopia’s development strategy is heavily reliant on its renewable energy potential, particularly hydroelectric power. The Grand Ethiopian Renaissance Dam (GERD) and numerous other projects require sophisticated monitoring systems to ensure efficiency and safety.</w:t>
      </w:r>
      <w:r>
        <w:t xml:space="preserve"> </w:t>
      </w:r>
      <w:r>
        <w:rPr>
          <w:bCs/>
          <w:b/>
        </w:rPr>
        <w:t xml:space="preserve">Physicist</w:t>
      </w:r>
      <w:r>
        <w:t xml:space="preserve">s are essential in developing sensors that measure water flow, pressure, and seismic activity with high precision. In</w:t>
      </w:r>
      <w:r>
        <w:t xml:space="preserve"> </w:t>
      </w:r>
      <w:r>
        <w:rPr>
          <w:bCs/>
          <w:b/>
        </w:rPr>
        <w:t xml:space="preserve">Ethiopia Addis Ababa</w:t>
      </w:r>
      <w:r>
        <w:t xml:space="preserve">, where the central grid distribution is critical, physicists contribute to smart grid technologies that reduce transmission losses and improve load balancing. This ensures that the energy generated reaches consumers efficiently, supporting industrial growth.</w:t>
      </w:r>
    </w:p>
    <w:bookmarkEnd w:id="22"/>
    <w:bookmarkStart w:id="23" w:name="Xc7eb1d200b731b6daed8e27a67133a3939798f2"/>
    <w:p>
      <w:pPr>
        <w:pStyle w:val="Heading4"/>
      </w:pPr>
      <w:r>
        <w:t xml:space="preserve">3.2 Telecommunications and Digital Infrastructure</w:t>
      </w:r>
    </w:p>
    <w:p>
      <w:pPr>
        <w:pStyle w:val="FirstParagraph"/>
      </w:pPr>
      <w:r>
        <w:t xml:space="preserve">The rapid expansion of 5G networks and fiber optic infrastructure in</w:t>
      </w:r>
      <w:r>
        <w:t xml:space="preserve"> </w:t>
      </w:r>
      <w:r>
        <w:rPr>
          <w:bCs/>
          <w:b/>
        </w:rPr>
        <w:t xml:space="preserve">Ethiopia Addis Ababa</w:t>
      </w:r>
      <w:r>
        <w:t xml:space="preserve"> </w:t>
      </w:r>
      <w:r>
        <w:t xml:space="preserve">relies directly on principles of electromagnetism and optics. The</w:t>
      </w:r>
      <w:r>
        <w:t xml:space="preserve"> </w:t>
      </w:r>
      <w:r>
        <w:rPr>
          <w:bCs/>
          <w:b/>
        </w:rPr>
        <w:t xml:space="preserve">Physicist</w:t>
      </w:r>
      <w:r>
        <w:t xml:space="preserve">s working in this sector are tasked with optimizing signal propagation through urban landscapes, minimizing interference, and ensuring data security at the physical layer. As Ethiopia moves towards a digital economy, the expertise of physicists ensures that the backbone of this connectivity is robust and future-proofed against technological obsolescence.</w:t>
      </w:r>
    </w:p>
    <w:bookmarkEnd w:id="23"/>
    <w:bookmarkStart w:id="24" w:name="agricultural-technology-agritech"/>
    <w:p>
      <w:pPr>
        <w:pStyle w:val="Heading4"/>
      </w:pPr>
      <w:r>
        <w:t xml:space="preserve">3.3 Agricultural Technology (AgriTech)</w:t>
      </w:r>
    </w:p>
    <w:p>
      <w:pPr>
        <w:pStyle w:val="FirstParagraph"/>
      </w:pPr>
      <w:r>
        <w:t xml:space="preserve">Agriculture remains a cornerstone of Ethiopia’s economy. Modern agricultural practices utilize satellite imagery for crop monitoring, which relies on remote sensing technologies based on infrared and visible light physics.</w:t>
      </w:r>
      <w:r>
        <w:t xml:space="preserve"> </w:t>
      </w:r>
      <w:r>
        <w:rPr>
          <w:bCs/>
          <w:b/>
        </w:rPr>
        <w:t xml:space="preserve">Physicist</w:t>
      </w:r>
      <w:r>
        <w:t xml:space="preserve">s in</w:t>
      </w:r>
      <w:r>
        <w:t xml:space="preserve"> </w:t>
      </w:r>
      <w:r>
        <w:rPr>
          <w:bCs/>
          <w:b/>
        </w:rPr>
        <w:t xml:space="preserve">Ethiopia Addis Ababa</w:t>
      </w:r>
      <w:r>
        <w:t xml:space="preserve"> </w:t>
      </w:r>
      <w:r>
        <w:t xml:space="preserve">collaborate with agronomists to interpret this data, helping farmers optimize irrigation and predict weather patterns. This application of physics directly contributes to food security, a paramount concern for the nation.</w:t>
      </w:r>
    </w:p>
    <w:bookmarkEnd w:id="24"/>
    <w:bookmarkStart w:id="25" w:name="healthcare-and-medical-physics"/>
    <w:p>
      <w:pPr>
        <w:pStyle w:val="Heading4"/>
      </w:pPr>
      <w:r>
        <w:t xml:space="preserve">3.4 Healthcare and Medical Physics</w:t>
      </w:r>
    </w:p>
    <w:p>
      <w:pPr>
        <w:pStyle w:val="FirstParagraph"/>
      </w:pPr>
      <w:r>
        <w:t xml:space="preserve">The advancement of healthcare facilities in</w:t>
      </w:r>
      <w:r>
        <w:t xml:space="preserve"> </w:t>
      </w:r>
      <w:r>
        <w:rPr>
          <w:bCs/>
          <w:b/>
        </w:rPr>
        <w:t xml:space="preserve">Ethiopia Addis Ababa</w:t>
      </w:r>
      <w:r>
        <w:t xml:space="preserve">, including the expansion of specialized hospitals, requires expertise in medical physics. This field applies physical principles to medicine, particularly in radiation therapy for cancer treatment and diagnostic imaging such as MRI and CT scans. A shortage of qualified medical physicists can hinder the effectiveness of these technologies. Therefore, training</w:t>
      </w:r>
      <w:r>
        <w:t xml:space="preserve"> </w:t>
      </w:r>
      <w:r>
        <w:rPr>
          <w:bCs/>
          <w:b/>
        </w:rPr>
        <w:t xml:space="preserve">Physicist</w:t>
      </w:r>
      <w:r>
        <w:t xml:space="preserve">s who specialize in this domain is crucial for improving public health outcomes in the capital.</w:t>
      </w:r>
    </w:p>
    <w:bookmarkEnd w:id="25"/>
    <w:bookmarkEnd w:id="26"/>
    <w:bookmarkStart w:id="27" w:name="challenges-and-recommendations"/>
    <w:p>
      <w:pPr>
        <w:pStyle w:val="Heading3"/>
      </w:pPr>
      <w:r>
        <w:t xml:space="preserve">4. Challenges and Recommendations</w:t>
      </w:r>
    </w:p>
    <w:p>
      <w:pPr>
        <w:pStyle w:val="FirstParagraph"/>
      </w:pPr>
      <w:r>
        <w:t xml:space="preserve">Despite the clear benefits, there are significant challenges to maximizing the potential of physics in Ethiopia. These include limited funding for research laboratories, brain drain of talented scientists to Europe or North America, and a curriculum that sometimes lacks practical application components.</w:t>
      </w:r>
    </w:p>
    <w:p>
      <w:pPr>
        <w:pStyle w:val="BodyText"/>
      </w:pPr>
      <w:r>
        <w:t xml:space="preserve">To address these issues, we propose the following recommendations:</w:t>
      </w:r>
    </w:p>
    <w:p>
      <w:pPr>
        <w:numPr>
          <w:ilvl w:val="0"/>
          <w:numId w:val="1001"/>
        </w:numPr>
        <w:pStyle w:val="Compact"/>
      </w:pPr>
      <w:r>
        <w:rPr>
          <w:bCs/>
          <w:b/>
        </w:rPr>
        <w:t xml:space="preserve">Increased Government Funding:</w:t>
      </w:r>
      <w:r>
        <w:t xml:space="preserve">The Ethiopian government must allocate specific budgets for physics research centers in</w:t>
      </w:r>
      <w:r>
        <w:t xml:space="preserve"> </w:t>
      </w:r>
      <w:r>
        <w:rPr>
          <w:bCs/>
          <w:b/>
        </w:rPr>
        <w:t xml:space="preserve">Ethiopia Addis Ababa</w:t>
      </w:r>
      <w:r>
        <w:t xml:space="preserve">, fostering partnerships between universities and industrial sectors.</w:t>
      </w:r>
    </w:p>
    <w:p>
      <w:pPr>
        <w:numPr>
          <w:ilvl w:val="0"/>
          <w:numId w:val="1001"/>
        </w:numPr>
        <w:pStyle w:val="Compact"/>
      </w:pPr>
      <w:r>
        <w:rPr>
          <w:bCs/>
          <w:b/>
        </w:rPr>
        <w:t xml:space="preserve">Hemisphere Engagement:</w:t>
      </w:r>
      <w:r>
        <w:t xml:space="preserve">Policies should be enacted to attract the diaspora of</w:t>
      </w:r>
      <w:r>
        <w:t xml:space="preserve"> </w:t>
      </w:r>
      <w:r>
        <w:rPr>
          <w:bCs/>
          <w:b/>
        </w:rPr>
        <w:t xml:space="preserve">Physicist</w:t>
      </w:r>
      <w:r>
        <w:t xml:space="preserve">s back to Ethiopia, offering competitive incentives for them to contribute their expertise locally.</w:t>
      </w:r>
    </w:p>
    <w:p>
      <w:pPr>
        <w:numPr>
          <w:ilvl w:val="0"/>
          <w:numId w:val="1001"/>
        </w:numPr>
        <w:pStyle w:val="Compact"/>
      </w:pPr>
      <w:r>
        <w:rPr>
          <w:bCs/>
          <w:b/>
        </w:rPr>
        <w:t xml:space="preserve">Curriculum Reform:</w:t>
      </w:r>
      <w:r>
        <w:t xml:space="preserve">Educational institutions in Addis Ababa should update physics curricula to include more hands-on laboratory work and interdisciplinary projects that mirror real-world industry problems.</w:t>
      </w:r>
    </w:p>
    <w:bookmarkEnd w:id="27"/>
    <w:bookmarkStart w:id="28" w:name="conclusion"/>
    <w:p>
      <w:pPr>
        <w:pStyle w:val="Heading3"/>
      </w:pPr>
      <w:r>
        <w:t xml:space="preserve">5. Conclusion</w:t>
      </w:r>
    </w:p>
    <w:p>
      <w:pPr>
        <w:pStyle w:val="FirstParagraph"/>
      </w:pPr>
      <w:r>
        <w:t xml:space="preserve">In conclusion, the role of the</w:t>
      </w:r>
      <w:r>
        <w:t xml:space="preserve"> </w:t>
      </w:r>
      <w:r>
        <w:rPr>
          <w:bCs/>
          <w:b/>
        </w:rPr>
        <w:t xml:space="preserve">Physicist</w:t>
      </w:r>
      <w:r>
        <w:t xml:space="preserve"> </w:t>
      </w:r>
      <w:r>
        <w:t xml:space="preserve">in</w:t>
      </w:r>
      <w:r>
        <w:t xml:space="preserve"> </w:t>
      </w:r>
      <w:r>
        <w:rPr>
          <w:bCs/>
          <w:b/>
        </w:rPr>
        <w:t xml:space="preserve">Ethiopia Addis Ababa</w:t>
      </w:r>
      <w:r>
        <w:t xml:space="preserve"> </w:t>
      </w:r>
      <w:r>
        <w:t xml:space="preserve">extends far beyond academic publication. These professionals are key architects of the nation’s technological and infrastructural future. By applying rigorous scientific methods to local challenges in energy, communications, agriculture, and health, physicists enable sustainable development that is tailored to the Ethiopian context.</w:t>
      </w:r>
    </w:p>
    <w:p>
      <w:pPr>
        <w:pStyle w:val="BodyText"/>
      </w:pPr>
      <w:r>
        <w:t xml:space="preserve">As</w:t>
      </w:r>
      <w:r>
        <w:t xml:space="preserve"> </w:t>
      </w:r>
      <w:r>
        <w:rPr>
          <w:bCs/>
          <w:b/>
        </w:rPr>
        <w:t xml:space="preserve">Ethiopia Addis Ababa</w:t>
      </w:r>
      <w:r>
        <w:t xml:space="preserve"> </w:t>
      </w:r>
      <w:r>
        <w:t xml:space="preserve">continues to grow as a regional leader in science and technology, it must prioritize the cultivation of this human capital. Investing in physics education and research is not just an academic imperative but a strategic economic necessity. The insights presented in this paper underscore that for Ethiopia to achieve its Vision 2025 goals, the integration of</w:t>
      </w:r>
      <w:r>
        <w:t xml:space="preserve"> </w:t>
      </w:r>
      <w:r>
        <w:rPr>
          <w:bCs/>
          <w:b/>
        </w:rPr>
        <w:t xml:space="preserve">Physicist</w:t>
      </w:r>
      <w:r>
        <w:t xml:space="preserve">s into national development planning is non-negotiable.</w:t>
      </w:r>
    </w:p>
    <w:bookmarkEnd w:id="28"/>
    <w:bookmarkStart w:id="29" w:name="references"/>
    <w:p>
      <w:pPr>
        <w:pStyle w:val="Heading3"/>
      </w:pPr>
      <w:r>
        <w:t xml:space="preserve">6. References</w:t>
      </w:r>
    </w:p>
    <w:p>
      <w:pPr>
        <w:pStyle w:val="FirstParagraph"/>
      </w:pPr>
      <w:r>
        <w:rPr>
          <w:iCs/>
          <w:i/>
        </w:rPr>
        <w:t xml:space="preserve">Note: For the purpose of this conference paper draft, references are illustrative.</w:t>
      </w:r>
    </w:p>
    <w:p>
      <w:pPr>
        <w:numPr>
          <w:ilvl w:val="0"/>
          <w:numId w:val="1002"/>
        </w:numPr>
        <w:pStyle w:val="Compact"/>
      </w:pPr>
      <w:r>
        <w:t xml:space="preserve">Alemayehu, T. (2021). "Hydroelectric Efficiency in East Africa." Journal of Energy Physics.</w:t>
      </w:r>
    </w:p>
    <w:p>
      <w:pPr>
        <w:numPr>
          <w:ilvl w:val="0"/>
          <w:numId w:val="1002"/>
        </w:numPr>
        <w:pStyle w:val="Compact"/>
      </w:pPr>
      <w:r>
        <w:t xml:space="preserve">Birhanu, K. (2019). "Digital Transformation in Addis Ababa: Infrastructure Challenges." African Tech Review.</w:t>
      </w:r>
    </w:p>
    <w:p>
      <w:pPr>
        <w:numPr>
          <w:ilvl w:val="0"/>
          <w:numId w:val="1002"/>
        </w:numPr>
        <w:pStyle w:val="Compact"/>
      </w:pPr>
      <w:r>
        <w:t xml:space="preserve">Ethiopian Ministry of Science and Higher Education. (2023). "National Strategy for STEM Development."</w:t>
      </w:r>
    </w:p>
    <w:p>
      <w:pPr>
        <w:numPr>
          <w:ilvl w:val="0"/>
          <w:numId w:val="1002"/>
        </w:numPr>
        <w:pStyle w:val="Compact"/>
      </w:pPr>
      <w:r>
        <w:t xml:space="preserve">Mekonnen, D. &amp; Hailu, S. (2020). "Medical Physics in Developing Nations: A Case Study from Ethiopia." International Journal of Health Physics.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Scientific Inquiry: The Role of the Physicist in Ethiopia's Development Agenda</dc:title>
  <dc:creator/>
  <cp:keywords/>
  <dcterms:created xsi:type="dcterms:W3CDTF">2026-07-29T16:54:56Z</dcterms:created>
  <dcterms:modified xsi:type="dcterms:W3CDTF">2026-07-29T16:54:56Z</dcterms:modified>
</cp:coreProperties>
</file>

<file path=docProps/custom.xml><?xml version="1.0" encoding="utf-8"?>
<Properties xmlns="http://schemas.openxmlformats.org/officeDocument/2006/custom-properties" xmlns:vt="http://schemas.openxmlformats.org/officeDocument/2006/docPropsVTypes"/>
</file>