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Accelerating</w:t>
      </w:r>
      <w:r>
        <w:t xml:space="preserve"> </w:t>
      </w:r>
      <w:r>
        <w:t xml:space="preserve">Technological</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Ghana</w:t>
      </w:r>
      <w:r>
        <w:t xml:space="preserve"> </w:t>
      </w:r>
      <w:r>
        <w:t xml:space="preserve">Accra</w:t>
      </w:r>
    </w:p>
    <w:bookmarkStart w:id="32" w:name="Xcdad1cd365b3d4f5c49a5195de0ae3801ec2a2b"/>
    <w:p>
      <w:pPr>
        <w:pStyle w:val="Heading1"/>
      </w:pPr>
      <w:r>
        <w:t xml:space="preserve">The Role of the Physicist in Accelerating Technological Development</w:t>
      </w:r>
    </w:p>
    <w:bookmarkStart w:id="20" w:name="a-strategic-perspective-for-ghana-accra"/>
    <w:p>
      <w:pPr>
        <w:pStyle w:val="Heading3"/>
      </w:pPr>
      <w:r>
        <w:t xml:space="preserve">A Strategic Perspective for Ghana Accra</w:t>
      </w:r>
    </w:p>
    <w:p>
      <w:pPr>
        <w:pStyle w:val="FirstParagraph"/>
      </w:pPr>
      <w:r>
        <w:rPr>
          <w:bCs/>
          <w:b/>
        </w:rPr>
        <w:t xml:space="preserve">Author:</w:t>
      </w:r>
      <w:r>
        <w:br/>
      </w:r>
      <w:r>
        <w:t xml:space="preserve">Dr. Kwame Mensah</w:t>
      </w:r>
      <w:r>
        <w:br/>
      </w:r>
      <w:r>
        <w:t xml:space="preserve">Department of Theoretical and Applied Physics, University of Ghana</w:t>
      </w:r>
      <w:r>
        <w:br/>
      </w:r>
      <w:r>
        <w:br/>
      </w:r>
      <w:r>
        <w:rPr>
          <w:bCs/>
          <w:b/>
        </w:rPr>
        <w:t xml:space="preserve">Date:</w:t>
      </w:r>
      <w:r>
        <w:br/>
      </w:r>
      <w:r>
        <w:t xml:space="preserve">October 2023</w:t>
      </w:r>
    </w:p>
    <w:bookmarkEnd w:id="20"/>
    <w:bookmarkStart w:id="21" w:name="abstract"/>
    <w:p>
      <w:pPr>
        <w:pStyle w:val="Heading3"/>
      </w:pPr>
      <w:r>
        <w:t xml:space="preserve">Abstract</w:t>
      </w:r>
    </w:p>
    <w:p>
      <w:pPr>
        <w:pStyle w:val="FirstParagraph"/>
      </w:pPr>
      <w:r>
        <w:t xml:space="preserve">This conference paper explores the critical intersection between fundamental physics education and national development strategies, with a specific focus on the capital city of Ghana Accra. As urban centers in Sub-Saharan Africa rapidly expand, the demand for robust technological infrastructure, energy solutions, and data-driven decision-making has never been higher. This document argues that the physicist is not merely an academic researcher but a pivotal agent of socio-economic transformation. By examining case studies relevant to Ghana Accra—ranging from solar grid optimization to urban traffic modeling using quantum algorithms—we demonstrate how integrating professional physicists into policy and industry can bridge the gap between theoretical knowledge and practical application. The paper concludes with recommendations for strengthening academic-industry partnerships in Ghana Accra to foster a robust ecosystem of innovation.</w:t>
      </w:r>
    </w:p>
    <w:bookmarkEnd w:id="21"/>
    <w:bookmarkStart w:id="22" w:name="introduction"/>
    <w:p>
      <w:pPr>
        <w:pStyle w:val="Heading2"/>
      </w:pPr>
      <w:r>
        <w:t xml:space="preserve">1. Introduction</w:t>
      </w:r>
    </w:p>
    <w:p>
      <w:pPr>
        <w:pStyle w:val="FirstParagraph"/>
      </w:pPr>
      <w:r>
        <w:t xml:space="preserve">The narrative surrounding science education in many developing nations often focuses on basic literacy and numeracy. However, as we stand at the precipice of the Fourth Industrial Revolution, it is imperative to elevate the discourse to include advanced scientific disciplines such as physics. In this context, the</w:t>
      </w:r>
      <w:r>
        <w:t xml:space="preserve"> </w:t>
      </w:r>
      <w:r>
        <w:rPr>
          <w:bCs/>
          <w:b/>
        </w:rPr>
        <w:t xml:space="preserve">Physicist</w:t>
      </w:r>
      <w:r>
        <w:t xml:space="preserve"> </w:t>
      </w:r>
      <w:r>
        <w:t xml:space="preserve">emerges not just as a scholar of natural phenomena but as a problem-solver capable of addressing complex systemic challenges. Nowhere is this potential more urgent than in Ghana Accra, a city experiencing exponential growth in population, infrastructure development, and digital connectivity.</w:t>
      </w:r>
    </w:p>
    <w:p>
      <w:pPr>
        <w:pStyle w:val="BodyText"/>
      </w:pPr>
      <w:r>
        <w:t xml:space="preserve">Ghana Accra serves as the economic and political heartbeat of the nation. It is a metropolis grappling with the typical growing pains of an emerging economy: energy deficits, traffic congestion, healthcare accessibility issues, and the need for sustainable agricultural practices. While engineers often implement solutions based on existing blueprints, it is frequently physicists who develop new models to understand these problems at their core. For instance, while an engineer might install a standard solar panel array, a physicist can optimize the angle and material composition of those panels based on specific local atmospheric data unique to Ghana Accra.</w:t>
      </w:r>
    </w:p>
    <w:bookmarkEnd w:id="22"/>
    <w:bookmarkStart w:id="23" w:name="Xc073fdad84b00f59ca5065169dfa00c12d2661a"/>
    <w:p>
      <w:pPr>
        <w:pStyle w:val="Heading2"/>
      </w:pPr>
      <w:r>
        <w:t xml:space="preserve">2. The Physicist as an Interdisciplinary Catalyst</w:t>
      </w:r>
    </w:p>
    <w:p>
      <w:pPr>
        <w:pStyle w:val="FirstParagraph"/>
      </w:pPr>
      <w:r>
        <w:t xml:space="preserve">The traditional view of the physicist is often confined to high-energy laboratories or theoretical mathematics. However, in the modern development landscape, particularly within a dynamic hub like Ghana Accra, this siloed approach is obsolete. Today’s</w:t>
      </w:r>
      <w:r>
        <w:t xml:space="preserve"> </w:t>
      </w:r>
      <w:r>
        <w:rPr>
          <w:bCs/>
          <w:b/>
        </w:rPr>
        <w:t xml:space="preserve">Physicist</w:t>
      </w:r>
      <w:r>
        <w:t xml:space="preserve"> </w:t>
      </w:r>
      <w:r>
        <w:t xml:space="preserve">must act as an interdisciplinary catalyst, translating complex physical laws into tangible societal benefits.</w:t>
      </w:r>
    </w:p>
    <w:p>
      <w:pPr>
        <w:pStyle w:val="BodyText"/>
      </w:pPr>
      <w:r>
        <w:t xml:space="preserve">In Ghana Accra, the energy sector provides a prime example of this necessity. The country has made significant strides in renewable energy adoption. Yet, the intermittency of solar and hydroelectric power remains a challenge for the national grid. Physicists specializing in thermodynamics and semiconductor physics are essential in improving battery storage efficiency and smart grid management systems. By applying principles of statistical mechanics to load balancing, physicists can help prevent blackouts, ensuring that hospitals, schools, and businesses in Ghana Accra operate reliably.</w:t>
      </w:r>
    </w:p>
    <w:p>
      <w:pPr>
        <w:pStyle w:val="BodyText"/>
      </w:pPr>
      <w:r>
        <w:t xml:space="preserve">Furthermore, the rise of the Internet of Things (IoT) requires a deep understanding of signal processing and electromagnetism. As Ghana Accra moves toward becoming a smart city infrastructure hub, physicists are needed to design low-latency communication networks that can handle massive data influxes from traffic sensors, environmental monitors, and public safety systems.</w:t>
      </w:r>
    </w:p>
    <w:bookmarkEnd w:id="23"/>
    <w:bookmarkStart w:id="27" w:name="Xd9313ee1c915de28260e54d41f5bc8135cc62c1"/>
    <w:p>
      <w:pPr>
        <w:pStyle w:val="Heading2"/>
      </w:pPr>
      <w:r>
        <w:t xml:space="preserve">3. Case Studies: Applying Physics to Local Challenges in Ghana Accra</w:t>
      </w:r>
    </w:p>
    <w:p>
      <w:pPr>
        <w:pStyle w:val="FirstParagraph"/>
      </w:pPr>
      <w:r>
        <w:t xml:space="preserve">To illustrate the practical impact of the physicist’s role, we present three hypothetical but realistic case studies relevant to the current context of Ghana Accra.</w:t>
      </w:r>
    </w:p>
    <w:bookmarkStart w:id="24" w:name="optimizing-renewable-energy-grids"/>
    <w:p>
      <w:pPr>
        <w:pStyle w:val="Heading3"/>
      </w:pPr>
      <w:r>
        <w:t xml:space="preserve">3.1 Optimizing Renewable Energy Grids</w:t>
      </w:r>
    </w:p>
    <w:p>
      <w:pPr>
        <w:pStyle w:val="FirstParagraph"/>
      </w:pPr>
      <w:r>
        <w:t xml:space="preserve">Ghana Accra is increasingly reliant on solar energy due to its geographical proximity to the equator. However, dust accumulation and cloud cover variability can reduce efficiency by up to 20%. A team of physicists utilizing machine learning algorithms—rooted in quantum computing principles—can predict weather patterns with high precision. This allows for dynamic adjustment of solar panel angles and battery discharge rates, maximizing energy retention during peak demand hours in the city.</w:t>
      </w:r>
    </w:p>
    <w:bookmarkEnd w:id="24"/>
    <w:bookmarkStart w:id="25" w:name="medical-physics-and-healthcare-access"/>
    <w:p>
      <w:pPr>
        <w:pStyle w:val="Heading3"/>
      </w:pPr>
      <w:r>
        <w:t xml:space="preserve">3.2 Medical Physics and Healthcare Access</w:t>
      </w:r>
    </w:p>
    <w:p>
      <w:pPr>
        <w:pStyle w:val="FirstParagraph"/>
      </w:pPr>
      <w:r>
        <w:t xml:space="preserve">In Ghana Accra, access to advanced medical imaging such as MRI and CT scans is often limited due to cost and maintenance issues. Medical physicists play a crucial role here by developing protocols for preventive maintenance of these machines using predictive analytics. Additionally, they can assist in the localization of radiation therapy equipment, ensuring that cancer treatments are delivered with minimal side effects while reducing the operational costs for public hospitals in the Accra region.</w:t>
      </w:r>
    </w:p>
    <w:bookmarkEnd w:id="25"/>
    <w:bookmarkStart w:id="26" w:name="urban-planning-and-traffic-flow"/>
    <w:p>
      <w:pPr>
        <w:pStyle w:val="Heading3"/>
      </w:pPr>
      <w:r>
        <w:t xml:space="preserve">3.3 Urban Planning and Traffic Flow</w:t>
      </w:r>
    </w:p>
    <w:p>
      <w:pPr>
        <w:pStyle w:val="FirstParagraph"/>
      </w:pPr>
      <w:r>
        <w:t xml:space="preserve">Traffic congestion in Ghana Accra is a significant economic drain. Traditional traffic light systems are often static or poorly timed. Physicists specializing in fluid dynamics can model vehicle flow as a fluid system, identifying bottlenecks and optimizing signal timing algorithms dynamically. By applying these models to the main arteries of Ghana Accra, such as the Liberation Road and Independence Avenue, cities can reduce commute times by up to 30%, thereby lowering fuel consumption and carbon emissions.</w:t>
      </w:r>
    </w:p>
    <w:bookmarkEnd w:id="26"/>
    <w:bookmarkEnd w:id="27"/>
    <w:bookmarkStart w:id="28" w:name="Xa278d431eb05ebbb3029b3d65ba33a71fc8c401"/>
    <w:p>
      <w:pPr>
        <w:pStyle w:val="Heading2"/>
      </w:pPr>
      <w:r>
        <w:t xml:space="preserve">4. Challenges in Integrating Physicists into National Development</w:t>
      </w:r>
    </w:p>
    <w:p>
      <w:pPr>
        <w:pStyle w:val="FirstParagraph"/>
      </w:pPr>
      <w:r>
        <w:t xml:space="preserve">Despite the clear benefits, there are systemic barriers preventing the full utilization of physicist expertise in Ghana Accra. Firstly, there is a perception gap among policymakers who often view physics as purely theoretical rather than applied. Secondly, funding for basic research institutions is insufficient compared to direct development projects. Thirdly, brain drain remains a critical issue; many talented young physicists leave Ghana Accra for opportunities in Europe or North America.</w:t>
      </w:r>
    </w:p>
    <w:p>
      <w:pPr>
        <w:pStyle w:val="BodyText"/>
      </w:pPr>
      <w:r>
        <w:t xml:space="preserve">To combat these issues, it is essential to create incentives for local retention and application of skills. This includes establishing innovation hubs specifically designed for physical scientists in Ghana Accra, where they can collaborate with engineers, data scientists, and policy makers. The government must recognize that investing in the</w:t>
      </w:r>
      <w:r>
        <w:t xml:space="preserve"> </w:t>
      </w:r>
      <w:r>
        <w:rPr>
          <w:bCs/>
          <w:b/>
        </w:rPr>
        <w:t xml:space="preserve">Physicist</w:t>
      </w:r>
      <w:r>
        <w:t xml:space="preserve"> </w:t>
      </w:r>
      <w:r>
        <w:t xml:space="preserve">is an investment in national resilience.</w:t>
      </w:r>
    </w:p>
    <w:bookmarkEnd w:id="28"/>
    <w:bookmarkStart w:id="29" w:name="X298f50e6374f0d04cd7c1290e2626382ce37461"/>
    <w:p>
      <w:pPr>
        <w:pStyle w:val="Heading2"/>
      </w:pPr>
      <w:r>
        <w:t xml:space="preserve">5. Recommendations for Policy Makers and Academic Institutions</w:t>
      </w:r>
    </w:p>
    <w:p>
      <w:pPr>
        <w:numPr>
          <w:ilvl w:val="0"/>
          <w:numId w:val="1001"/>
        </w:numPr>
        <w:pStyle w:val="Compact"/>
      </w:pPr>
      <w:r>
        <w:rPr>
          <w:bCs/>
          <w:b/>
        </w:rPr>
        <w:t xml:space="preserve">Curriculum Reform:</w:t>
      </w:r>
      <w:r>
        <w:br/>
      </w:r>
      <w:r>
        <w:t xml:space="preserve">Universities in Ghana Accra should update their physics curricula to include modules on data science, renewable energy technology, and biomedical applications. This ensures that graduates are job-ready for the modern economy.</w:t>
      </w:r>
    </w:p>
    <w:p>
      <w:pPr>
        <w:numPr>
          <w:ilvl w:val="0"/>
          <w:numId w:val="1001"/>
        </w:numPr>
        <w:pStyle w:val="Compact"/>
      </w:pPr>
      <w:r>
        <w:rPr>
          <w:bCs/>
          <w:b/>
        </w:rPr>
        <w:t xml:space="preserve">Public-Private Partnerships (PPPs):</w:t>
      </w:r>
      <w:r>
        <w:br/>
      </w:r>
      <w:r>
        <w:t xml:space="preserve">Encourage PPPs where private companies in Ghana Accra sponsor research projects led by physicists. For example, telecommunications firms could fund research into better signal propagation models.</w:t>
      </w:r>
    </w:p>
    <w:p>
      <w:pPr>
        <w:numPr>
          <w:ilvl w:val="0"/>
          <w:numId w:val="1001"/>
        </w:numPr>
        <w:pStyle w:val="Compact"/>
      </w:pPr>
      <w:r>
        <w:rPr>
          <w:bCs/>
          <w:b/>
        </w:rPr>
        <w:t xml:space="preserve">Showcase Success Stories:</w:t>
      </w:r>
      <w:r>
        <w:br/>
      </w:r>
      <w:r>
        <w:t xml:space="preserve">The government should actively highlight successful applications of physics in Ghana Accra to shift public perception and build support for STEM education.</w:t>
      </w:r>
    </w:p>
    <w:p>
      <w:pPr>
        <w:numPr>
          <w:ilvl w:val="0"/>
          <w:numId w:val="1001"/>
        </w:numPr>
        <w:pStyle w:val="Compact"/>
      </w:pPr>
      <w:r>
        <w:rPr>
          <w:bCs/>
          <w:b/>
        </w:rPr>
        <w:t xml:space="preserve">Regional Collaboration:</w:t>
      </w:r>
      <w:r>
        <w:br/>
      </w:r>
      <w:r>
        <w:t xml:space="preserve">Establish a West African Network for Applied Physics, allowing physicists from Ghana Accra to collaborate with peers across the continent on shared challenges like climate change and energy security.</w:t>
      </w:r>
    </w:p>
    <w:bookmarkEnd w:id="29"/>
    <w:bookmarkStart w:id="30" w:name="conclusion"/>
    <w:p>
      <w:pPr>
        <w:pStyle w:val="Heading2"/>
      </w:pPr>
      <w:r>
        <w:t xml:space="preserve">6. Conclusion</w:t>
      </w:r>
    </w:p>
    <w:p>
      <w:pPr>
        <w:pStyle w:val="FirstParagraph"/>
      </w:pPr>
      <w:r>
        <w:t xml:space="preserve">The path toward sustainable development for Ghana Accra is paved with both infrastructure and intellect. While concrete roads and digital networks are visible symbols of progress, the invisible but equally vital layer is the intellectual framework provided by scientific expertise. The</w:t>
      </w:r>
      <w:r>
        <w:t xml:space="preserve"> </w:t>
      </w:r>
      <w:r>
        <w:rPr>
          <w:bCs/>
          <w:b/>
        </w:rPr>
        <w:t xml:space="preserve">Physicist</w:t>
      </w:r>
      <w:r>
        <w:t xml:space="preserve">, equipped with a rigorous analytical toolkit, is uniquely positioned to solve the complex, multi-dimensional problems facing Ghana Accra today.</w:t>
      </w:r>
    </w:p>
    <w:p>
      <w:pPr>
        <w:pStyle w:val="BodyText"/>
      </w:pPr>
      <w:r>
        <w:t xml:space="preserve">From optimizing energy grids to enhancing healthcare delivery and streamlining urban logistics, the applications of physics are ubiquitous in modern urban management. It is our contention that for Ghana Accra to truly thrive as a regional leader in innovation and sustainability, it must actively integrate physicists into its core development strategy. By doing so, we not only advance technology but also empower a generation of thinkers who can navigate the complexities of the 21st century with precision and foresight.</w:t>
      </w:r>
    </w:p>
    <w:bookmarkEnd w:id="30"/>
    <w:bookmarkStart w:id="31" w:name="references"/>
    <w:p>
      <w:pPr>
        <w:pStyle w:val="Heading2"/>
      </w:pPr>
      <w:r>
        <w:t xml:space="preserve">References</w:t>
      </w:r>
    </w:p>
    <w:p>
      <w:pPr>
        <w:numPr>
          <w:ilvl w:val="0"/>
          <w:numId w:val="1002"/>
        </w:numPr>
        <w:pStyle w:val="Compact"/>
      </w:pPr>
      <w:r>
        <w:t xml:space="preserve">Ghana Statistical Service. (2023). *Population and Housing Census: Greater Accra Region*. Accra: GSS.</w:t>
      </w:r>
    </w:p>
    <w:p>
      <w:pPr>
        <w:numPr>
          <w:ilvl w:val="0"/>
          <w:numId w:val="1002"/>
        </w:numPr>
        <w:pStyle w:val="Compact"/>
      </w:pPr>
      <w:r>
        <w:t xml:space="preserve">Akaho, E. Y., &amp; Oduro, K. A. (2021). "Renewable Energy Integration in West African Grids." *Journal of African Engineering*, 14(2), 45-60.</w:t>
      </w:r>
    </w:p>
    <w:p>
      <w:pPr>
        <w:numPr>
          <w:ilvl w:val="0"/>
          <w:numId w:val="1002"/>
        </w:numPr>
        <w:pStyle w:val="Compact"/>
      </w:pPr>
      <w:r>
        <w:t xml:space="preserve">Mensah, J., &amp; Boateng, R. (2022). *Urban Traffic Modeling Using Computational Physics*. Accra: University Press Ghana.</w:t>
      </w:r>
    </w:p>
    <w:p>
      <w:pPr>
        <w:numPr>
          <w:ilvl w:val="0"/>
          <w:numId w:val="1002"/>
        </w:numPr>
        <w:pStyle w:val="Compact"/>
      </w:pPr>
      <w:r>
        <w:t xml:space="preserve">National Science and Technology Policy of Ghana. (2019). Ministry of Education and Innovation, Accra.</w:t>
      </w:r>
    </w:p>
    <w:p>
      <w:pPr>
        <w:numPr>
          <w:ilvl w:val="0"/>
          <w:numId w:val="1002"/>
        </w:numPr>
        <w:pStyle w:val="Compact"/>
      </w:pPr>
      <w:r>
        <w:t xml:space="preserve">Osei-Tutu, J. A. (2020). "The Role of Medical Physics in Improving Healthcare Outcomes in Developing Nations." *West African Journal of Medicine*, 39(4), 112-118.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Accelerating Technological Development: A Strategic Perspective for Ghana Accra</dc:title>
  <dc:creator/>
  <dc:language>en</dc:language>
  <cp:keywords/>
  <dcterms:created xsi:type="dcterms:W3CDTF">2026-07-29T09:51:35Z</dcterms:created>
  <dcterms:modified xsi:type="dcterms:W3CDTF">2026-07-29T09:51:35Z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