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Physicist:</w:t>
      </w:r>
      <w:r>
        <w:t xml:space="preserve"> </w:t>
      </w:r>
      <w:r>
        <w:t xml:space="preserve">A</w:t>
      </w:r>
      <w:r>
        <w:t xml:space="preserve"> </w:t>
      </w:r>
      <w:r>
        <w:t xml:space="preserve">Perspective</w:t>
      </w:r>
      <w:r>
        <w:t xml:space="preserve"> </w:t>
      </w:r>
      <w:r>
        <w:t xml:space="preserve">from</w:t>
      </w:r>
      <w:r>
        <w:t xml:space="preserve"> </w:t>
      </w:r>
      <w:r>
        <w:t xml:space="preserve">Russia,</w:t>
      </w:r>
      <w:r>
        <w:t xml:space="preserve"> </w:t>
      </w:r>
      <w:r>
        <w:t xml:space="preserve">Saint</w:t>
      </w:r>
      <w:r>
        <w:t xml:space="preserve"> </w:t>
      </w:r>
      <w:r>
        <w:t xml:space="preserve">Petersburg</w:t>
      </w:r>
    </w:p>
    <w:bookmarkStart w:id="26" w:name="X15bf394c4b7d24fde006fb7cda7d975eca8c2ab"/>
    <w:p>
      <w:pPr>
        <w:pStyle w:val="Heading1"/>
      </w:pPr>
      <w:r>
        <w:t xml:space="preserve">Bridging Theory and Practice:</w:t>
      </w:r>
      <w:r>
        <w:br/>
      </w:r>
      <w:r>
        <w:t xml:space="preserve">The Evolving Role of the Physicist in Contemporary Science</w:t>
      </w:r>
    </w:p>
    <w:p>
      <w:pPr>
        <w:pStyle w:val="FirstParagraph"/>
      </w:pPr>
      <w:r>
        <w:rPr>
          <w:iCs/>
          <w:i/>
          <w:bCs/>
          <w:b/>
        </w:rPr>
        <w:t xml:space="preserve">A Report Submitted for International Discourse on Scientific Innovation</w:t>
      </w:r>
      <w:r>
        <w:br/>
      </w:r>
      <w:r>
        <w:t xml:space="preserve">Focus Region: Russia, Saint Petersburg</w:t>
      </w:r>
    </w:p>
    <w:p>
      <w:pPr>
        <w:pStyle w:val="BodyText"/>
      </w:pPr>
      <w:r>
        <w:rPr>
          <w:bCs/>
          <w:b/>
        </w:rPr>
        <w:t xml:space="preserve">Abstract:</w:t>
      </w:r>
      <w:r>
        <w:t xml:space="preserve"> </w:t>
      </w:r>
      <w:r>
        <w:t xml:space="preserve">This paper explores the historical trajectory and current strategic importance of the Physicist within the global scientific community, with a specific case study focus on Russia, Saint Petersburg. As technological boundaries expand into quantum computing, nanotechnology, and astrophysics, the role of the physicist has shifted from pure theoretical contemplation to multidisciplinary problem solving. This document analyzes how institutions in Saint Petersburg are nurturing this evolution and why this city remains a critical hub for physical sciences despite geopolitical complexities.</w:t>
      </w:r>
    </w:p>
    <w:bookmarkStart w:id="20" w:name="i.-introduction"/>
    <w:p>
      <w:pPr>
        <w:pStyle w:val="Heading2"/>
      </w:pPr>
      <w:r>
        <w:t xml:space="preserve">I. Introduction</w:t>
      </w:r>
    </w:p>
    <w:p>
      <w:pPr>
        <w:pStyle w:val="FirstParagraph"/>
      </w:pPr>
      <w:r>
        <w:t xml:space="preserve">The title of "Physicist" carries with it a weight of intellectual rigor that spans centuries. From the classical mechanics of Newton to the quantum entanglements explored in modern laboratories, physicists have served as the architects of our understanding of reality. However, in the 21st century, this role is undergoing a profound transformation. It is no longer sufficient to merely understand natural laws; today’s scientist must also apply these laws to solve existential challenges ranging from renewable energy sustainability to artificial intelligence hardware limitations.</w:t>
      </w:r>
    </w:p>
    <w:p>
      <w:pPr>
        <w:pStyle w:val="BodyText"/>
      </w:pPr>
      <w:r>
        <w:t xml:space="preserve">In this context, examining the ecosystem of scientific research in Russia, Saint Petersburg provides a unique lens through which to view the resilience and adaptability of the physicist. Saint Petersburg, historically known as Leningrad during much of the 20th century, has always been a sanctuary for high-level mathematics and physics. It is not merely a geographical location but a cultural institution dedicated to excellence in theoretical and applied sciences.</w:t>
      </w:r>
    </w:p>
    <w:bookmarkEnd w:id="20"/>
    <w:bookmarkStart w:id="21" w:name="Xca3e09732fe17de3a43845da706987bdb1d13cf"/>
    <w:p>
      <w:pPr>
        <w:pStyle w:val="Heading2"/>
      </w:pPr>
      <w:r>
        <w:t xml:space="preserve">II. The Historical Prestige of Saint Petersburg</w:t>
      </w:r>
    </w:p>
    <w:p>
      <w:pPr>
        <w:pStyle w:val="FirstParagraph"/>
      </w:pPr>
      <w:r>
        <w:t xml:space="preserve">To understand the present state of physics, one must acknowledge the deep roots planted in Russia, Saint Petersburg. Since the era of Peter the Great, this city has been a window to Europe and a cradle for scientific innovation. The Steklov Mathematical Institute and the Ioffe Physical-Technical Institute are just two examples of institutions that have produced Nobel laureates and foundational texts in quantum mechanics.</w:t>
      </w:r>
    </w:p>
    <w:p>
      <w:pPr>
        <w:pStyle w:val="BodyText"/>
      </w:pPr>
      <w:r>
        <w:t xml:space="preserve">The tradition here is characterized by a strong emphasis on fundamental theory before application. For decades, the physicist working in Saint Petersburg has been trained to prioritize mathematical elegance and logical consistency. This approach has yielded some of the most significant breakthroughs in condensed matter physics and thermodynamics. The city’s academic culture fosters an environment where collaboration between mathematicians and physicists is not just encouraged but expected, creating a robust framework for complex problem-solving.</w:t>
      </w:r>
    </w:p>
    <w:bookmarkEnd w:id="21"/>
    <w:bookmarkStart w:id="22" w:name="X5c119910f28d7484c9b46a7fad5408aac9dea5f"/>
    <w:p>
      <w:pPr>
        <w:pStyle w:val="Heading2"/>
      </w:pPr>
      <w:r>
        <w:t xml:space="preserve">III. The Modern Physicist: Challenges and Opportunities</w:t>
      </w:r>
    </w:p>
    <w:p>
      <w:pPr>
        <w:pStyle w:val="FirstParagraph"/>
      </w:pPr>
      <w:r>
        <w:t xml:space="preserve">In recent years, the profile of the successful physicist has expanded. It is no longer enough to excel in a vacuum; interdisciplinary communication is vital. Whether working on fusion energy or dark matter detection, today’s physicist must collaborate with engineers, computer scientists, and data analysts. This shift is particularly evident in Russia, Saint Petersburg, where local universities and research centers are actively integrating computational physics into their curricula.</w:t>
      </w:r>
    </w:p>
    <w:p>
      <w:pPr>
        <w:pStyle w:val="BodyText"/>
      </w:pPr>
      <w:r>
        <w:t xml:space="preserve">One of the primary challenges facing the modern physicist is funding and resource allocation. In many parts of the world, including Russia, economic fluctuations can impact research budgets. However, this has also spurred innovation in cost-effective methodologies. Physicists are increasingly relying on open-source software and international remote collaborations to maintain their research momentum. The spirit of scientific diplomacy remains strong; even when political tensions rise between nations, the community of physicists often finds ways to continue sharing data and theories.</w:t>
      </w:r>
    </w:p>
    <w:bookmarkEnd w:id="22"/>
    <w:bookmarkStart w:id="23" w:name="X3ea7f7890209fad06fa38e9fb982e702510bb8e"/>
    <w:p>
      <w:pPr>
        <w:pStyle w:val="Heading2"/>
      </w:pPr>
      <w:r>
        <w:t xml:space="preserve">IV. Case Study: Innovation Hubs in Saint Petersburg</w:t>
      </w:r>
    </w:p>
    <w:p>
      <w:pPr>
        <w:pStyle w:val="FirstParagraph"/>
      </w:pPr>
      <w:r>
        <w:t xml:space="preserve">Saint Petersburg has emerged as a critical node in the European scientific network. The city hosts numerous specialized laboratories that focus on emerging technologies. For instance, researchers here are making significant strides in superconductivity and high-temperature materials, which have direct applications for energy transmission grids globally.</w:t>
      </w:r>
    </w:p>
    <w:p>
      <w:pPr>
        <w:pStyle w:val="BodyText"/>
      </w:pPr>
      <w:r>
        <w:t xml:space="preserve">Furthermore, the educational institutions in Russia, Saint Petersburg are adapting to meet the demands of the digital age. Programs aimed at training a new generation of physicists now include modules on machine learning and big data analytics. This ensures that students understand how to handle vast datasets generated by particle accelerators or astronomical surveys. The goal is to produce a physicist who is as comfortable coding in Python as they are deriving equations on a blackboard.</w:t>
      </w:r>
    </w:p>
    <w:bookmarkEnd w:id="23"/>
    <w:bookmarkStart w:id="24" w:name="v.-the-global-impact-of-local-research"/>
    <w:p>
      <w:pPr>
        <w:pStyle w:val="Heading2"/>
      </w:pPr>
      <w:r>
        <w:t xml:space="preserve">V. The Global Impact of Local Research</w:t>
      </w:r>
    </w:p>
    <w:p>
      <w:pPr>
        <w:pStyle w:val="FirstParagraph"/>
      </w:pPr>
      <w:r>
        <w:t xml:space="preserve">The work conducted by physicists in Saint Petersburg does not exist in isolation. It contributes to the global pool of knowledge. Papers published by researchers from Ioffe Institute or St. Petersburg State University are cited regularly in international journals, influencing research directions worldwide. This interconnectedness highlights the importance of maintaining open channels for scientific exchange.</w:t>
      </w:r>
    </w:p>
    <w:p>
      <w:pPr>
        <w:pStyle w:val="BodyText"/>
      </w:pPr>
      <w:r>
        <w:t xml:space="preserve">Moreover, the philosophical approach to physics nurtured in this region emphasizes a holistic view of nature. This perspective is increasingly valuable as we face complex systems problems like climate change and pandemics, where physical principles intersect with biological and social dynamics. The physicist trained in this tradition is equipped to think systemically, looking for underlying patterns that transcend traditional disciplinary boundaries.</w:t>
      </w:r>
    </w:p>
    <w:bookmarkEnd w:id="24"/>
    <w:bookmarkStart w:id="25" w:name="vi.-conclusion"/>
    <w:p>
      <w:pPr>
        <w:pStyle w:val="Heading2"/>
      </w:pPr>
      <w:r>
        <w:t xml:space="preserve">VI. Conclusion</w:t>
      </w:r>
    </w:p>
    <w:p>
      <w:pPr>
        <w:pStyle w:val="FirstParagraph"/>
      </w:pPr>
      <w:r>
        <w:t xml:space="preserve">In conclusion, the role of the Physicist is more dynamic and crucial than ever before. As we stand on the brink of new technological revolutions, from quantum supremacy to sustainable energy solutions, the insights provided by physicists are indispensable. Russia, Saint Petersburg stands as a testament to this enduring relevance. Its rich history serves as both an inspiration and a foundation for future innovations.</w:t>
      </w:r>
    </w:p>
    <w:p>
      <w:pPr>
        <w:pStyle w:val="BodyText"/>
      </w:pPr>
      <w:r>
        <w:t xml:space="preserve">While challenges such as funding constraints and geopolitical isolation exist, they have not diminished the intellectual vitality of the scientific community there. Instead, they have fostered a culture of resilience and creativity. For the global scientific community, engaging with physicists from Russia, Saint Petersburg offers opportunities for mutual learning and progress. The future of physics depends on our ability to bridge divides and collaborate across borders, leveraging the unique strengths found in centers like Saint Petersburg to advance human knowledge.</w:t>
      </w:r>
    </w:p>
    <w:p>
      <w:pPr>
        <w:pStyle w:val="BodyText"/>
      </w:pPr>
      <w:r>
        <w:t xml:space="preserve">As we move forward, it is imperative that we continue to support the training and development of physicists worldwide. Only by investing in these minds can we hope to unlock the secrets of the universe and apply them for the betterment of society. The journey ahead is complex, but guided by the legacy of past achievements in places like Saint Petersburg, it is a journey filled with promise.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Physicist: A Perspective from Russia, Saint Petersburg</dc:title>
  <dc:creator/>
  <dc:language>en</dc:language>
  <cp:keywords/>
  <dcterms:created xsi:type="dcterms:W3CDTF">2026-07-29T22:32:59Z</dcterms:created>
  <dcterms:modified xsi:type="dcterms:W3CDTF">2026-07-29T22:32:59Z</dcterms:modified>
</cp:coreProperties>
</file>

<file path=docProps/custom.xml><?xml version="1.0" encoding="utf-8"?>
<Properties xmlns="http://schemas.openxmlformats.org/officeDocument/2006/custom-properties" xmlns:vt="http://schemas.openxmlformats.org/officeDocument/2006/docPropsVTypes"/>
</file>