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02b7de6e1b811c4722bf3f9bad30b5b16000631"/>
    <w:p>
      <w:pPr>
        <w:pStyle w:val="Heading1"/>
      </w:pPr>
      <w:r>
        <w:t xml:space="preserve">The Role and Impact of the Physicist in the Scientific Landscape of Vietnam Ho Chi Minh City</w:t>
      </w:r>
    </w:p>
    <w:p>
      <w:pPr>
        <w:pStyle w:val="FirstParagraph"/>
      </w:pPr>
      <w:r>
        <w:t xml:space="preserve">Presented at the International Conference on Emerging Technologies and Sustainable Development</w:t>
      </w:r>
      <w:r>
        <w:br/>
      </w:r>
      <w:r>
        <w:rPr>
          <w:bCs/>
          <w:b/>
        </w:rPr>
        <w:t xml:space="preserve">Vietnam Ho Chi Minh City</w:t>
      </w:r>
      <w:r>
        <w:t xml:space="preserve">, 2023</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evolving role of the physicist within the dynamic socio-scientific context of Vietnam Ho Chi Minh City. As a rapidly urbanizing metropolis facing significant environmental and infrastructural challenges, Vietnam Ho Chi Minh City has emerged as a critical hub for scientific innovation in Southeast Asia. The physicist, traditionally viewed as an observer of natural laws, is increasingly positioned as a pragmatic problem-solver essential for sustainable urban development. This document analyzes the historical trajectory of physics education and research in the region, highlights current interdisciplinary applications ranging from renewable energy to climate modeling, and discusses the strategic importance of fostering a robust community of physicists in Vietnam Ho Chi Minh City. The findings suggest that empowering physicists with resources and policy support is not merely an academic endeavor but a socio-economic imperative for the future resilience of Vietnam Ho Chi Minh City.</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city of Vietnam Ho Chi Minh City, formerly known as Saigon, stands as the economic engine of Vietnam and a pivotal player in the global emerging markets. However, with this rapid economic ascent comes a host of complex scientific challenges: rising sea levels threatening coastal infrastructure, air quality degradation affecting public health, and an escalating demand for sustainable energy solutions. In this context, the role of the physicist transcends traditional theoretical boundaries. The modern physicist in Vietnam Ho Chi Minh City is no longer confined to the lecture hall or the isolated laboratory; they are integral stakeholders in urban planning, environmental protection, and technological innovation.</w:t>
      </w:r>
    </w:p>
    <w:p>
      <w:pPr>
        <w:pStyle w:val="BodyText"/>
      </w:pPr>
      <w:r>
        <w:t xml:space="preserve">This conference paper aims to delineate how the expertise of a physicist is being leveraged to address these specific regional challenges. By focusing on Vietnam Ho Chi Minh City, we illustrate how localized scientific inquiry can yield global insights. The intersection of rigorous physical principles and the urgent needs of Vietnam Ho Chi Minh City creates a unique ecosystem for research and development. We argue that strengthening the presence and impact of the physicist is crucial for transforming Vietnam Ho Chi Minh City into a smart, sustainable city capable withstanding the pressures of climate change and industrialization.</w:t>
      </w:r>
    </w:p>
    <w:bookmarkEnd w:id="21"/>
    <w:bookmarkStart w:id="22" w:name="Xe72fa8b510e04bc23b1b9e5f4253a3e2724b28e"/>
    <w:p>
      <w:pPr>
        <w:pStyle w:val="Heading2"/>
      </w:pPr>
      <w:r>
        <w:t xml:space="preserve">2. Historical Context: The Evolution of Physics in Vietnam Ho Chi Minh City</w:t>
      </w:r>
    </w:p>
    <w:p>
      <w:pPr>
        <w:pStyle w:val="FirstParagraph"/>
      </w:pPr>
      <w:r>
        <w:t xml:space="preserve">The history of physics education and research in Vietnam Ho Chi Minh City is deeply intertwined with the nation's broader educational reforms. Historically, the University of Science at Vietnam National University Ho Chi Minh City has served as a cornerstone for training physicists. For decades, the focus was predominantly on fundamental physics—quantum mechanics, thermodynamics, and nuclear physics. While these fields remain vital for theoretical advancements, recent years have seen a strategic shift towards applied physics.</w:t>
      </w:r>
    </w:p>
    <w:p>
      <w:pPr>
        <w:pStyle w:val="BodyText"/>
      </w:pPr>
      <w:r>
        <w:t xml:space="preserve">The transition of Vietnam Ho Chi Minh City into a global manufacturing hub has necessitated a new breed of scientist. The demand for high-precision materials, semiconductor technologies, and advanced manufacturing processes requires physicists who can bridge the gap between abstract theory and industrial application. Consequently, the profile of the physicist in Vietnam Ho Chi Minh City has expanded to include specialists in materials science, photonics, and nanotechnology. This evolution reflects a broader trend where academia in Vietnam Ho Chi Minh City is increasingly collaborating with private sector entities to drive technological sovereignty and economic growth.</w:t>
      </w:r>
    </w:p>
    <w:bookmarkEnd w:id="22"/>
    <w:bookmarkStart w:id="26" w:name="Xc2845e02739690004269c973be0da8329ae2932"/>
    <w:p>
      <w:pPr>
        <w:pStyle w:val="Heading2"/>
      </w:pPr>
      <w:r>
        <w:t xml:space="preserve">3. Applied Physics: Addressing Local Challenges in Vietnam Ho Chi Minh City</w:t>
      </w:r>
    </w:p>
    <w:p>
      <w:pPr>
        <w:pStyle w:val="FirstParagraph"/>
      </w:pPr>
      <w:r>
        <w:t xml:space="preserve">The tangible impact of the physicist in Vietnam Ho Chi Minh City is most visible in several key sectors: renewable energy, environmental monitoring, and smart infrastructure. Each of these areas demonstrates how physical principles are applied to solve real-world problems endemic to this specific geographic region.</w:t>
      </w:r>
    </w:p>
    <w:bookmarkStart w:id="23" w:name="renewable-energy-and-solar-physics"/>
    <w:p>
      <w:pPr>
        <w:pStyle w:val="Heading3"/>
      </w:pPr>
      <w:r>
        <w:t xml:space="preserve">3.1 Renewable Energy and Solar Physics</w:t>
      </w:r>
    </w:p>
    <w:p>
      <w:pPr>
        <w:pStyle w:val="FirstParagraph"/>
      </w:pPr>
      <w:r>
        <w:t xml:space="preserve">Vietnam Ho Chi Minh City faces high energy consumption demands that exceed local generation capacities, leading to reliance on imported energy and fossil fuels. Physicists are at the forefront of developing efficient photovoltaic cells tailored to the tropical climate of Vietnam Ho Chi Minh City. By studying atmospheric physics and light absorption properties, researchers in Vietnam Ho Chi Minh City are optimizing solar panel efficiency despite high humidity and temperature fluctuations. This work is critical for transitioning Vietnam Ho Chi Minh City toward a green energy future, reducing carbon footprints, and enhancing energy security.</w:t>
      </w:r>
    </w:p>
    <w:bookmarkEnd w:id="23"/>
    <w:bookmarkStart w:id="24" w:name="X2b5678e6b422c1c711bf2e9597939ada28c4de3"/>
    <w:p>
      <w:pPr>
        <w:pStyle w:val="Heading3"/>
      </w:pPr>
      <w:r>
        <w:t xml:space="preserve">3.2 Environmental Physics and Climate Resilience</w:t>
      </w:r>
    </w:p>
    <w:p>
      <w:pPr>
        <w:pStyle w:val="FirstParagraph"/>
      </w:pPr>
      <w:r>
        <w:t xml:space="preserve">As a delta city, Vietnam Ho Chi Minh City is acutely vulnerable to sea-level rise and land subsidence. Physicists employ advanced geophysical modeling techniques to monitor ground deformation using InSAR (Interferometric Synthetic Aperture Radar) data. By applying the laws of fluid dynamics and elasticity, physicists in Vietnam Ho Chi Minh City provide crucial data that informs urban planning policies. These models help predict which districts are most at risk of flooding, allowing for targeted infrastructure interventions. The physicist’s role here is diagnostic and predictive, offering a scientific basis for survival strategies in Vietnam Ho Chi Minh City.</w:t>
      </w:r>
    </w:p>
    <w:bookmarkEnd w:id="24"/>
    <w:bookmarkStart w:id="25" w:name="medical-physics-and-public-health"/>
    <w:p>
      <w:pPr>
        <w:pStyle w:val="Heading3"/>
      </w:pPr>
      <w:r>
        <w:t xml:space="preserve">3.3 Medical Physics and Public Health</w:t>
      </w:r>
    </w:p>
    <w:p>
      <w:pPr>
        <w:pStyle w:val="FirstParagraph"/>
      </w:pPr>
      <w:r>
        <w:t xml:space="preserve">Beyond environmental concerns, the physicist contributes significantly to public health in Vietnam Ho Chi Minh City through medical physics. The development and maintenance of radiation therapy equipment for cancer treatment require highly skilled physicists. In Vietnam Ho Chi Minh City, the expansion of healthcare facilities has necessitated a growing workforce of medical physicists who ensure the accuracy and safety of diagnostic imaging and therapeutic radiation. This specialization not only improves health outcomes but also reduces the need for citizens to travel abroad for specialized treatments, thereby retaining economic value within Vietnam Ho Chi Minh City.</w:t>
      </w:r>
    </w:p>
    <w:bookmarkEnd w:id="25"/>
    <w:bookmarkEnd w:id="26"/>
    <w:bookmarkStart w:id="27" w:name="X77ed85f8c24fd8781ddb73451df5cf9f87064fa"/>
    <w:p>
      <w:pPr>
        <w:pStyle w:val="Heading2"/>
      </w:pPr>
      <w:r>
        <w:t xml:space="preserve">4. Strategic Importance: Building a Physics Ecosystem in Vietnam Ho Chi Minh City</w:t>
      </w:r>
    </w:p>
    <w:p>
      <w:pPr>
        <w:pStyle w:val="FirstParagraph"/>
      </w:pPr>
      <w:r>
        <w:t xml:space="preserve">To sustain and enhance these contributions, it is imperative to build a robust ecosystem that supports the physicist in Vietnam Ho Chi Minh City. This involves several strategic pillars:</w:t>
      </w:r>
    </w:p>
    <w:p>
      <w:pPr>
        <w:numPr>
          <w:ilvl w:val="0"/>
          <w:numId w:val="1001"/>
        </w:numPr>
        <w:pStyle w:val="Compact"/>
      </w:pPr>
      <w:r>
        <w:rPr>
          <w:bCs/>
          <w:b/>
        </w:rPr>
        <w:t xml:space="preserve">Funding and Infrastructure:</w:t>
      </w:r>
      <w:r>
        <w:t xml:space="preserve"> </w:t>
      </w:r>
      <w:r>
        <w:t xml:space="preserve">Increased government and private investment in laboratories in Vietnam Ho Chi Minh City is essential. State-of-the-art equipment allows the physicist to conduct cutting-edge research that competes on a global scale.</w:t>
      </w:r>
    </w:p>
    <w:p>
      <w:pPr>
        <w:numPr>
          <w:ilvl w:val="0"/>
          <w:numId w:val="1001"/>
        </w:numPr>
        <w:pStyle w:val="Compact"/>
      </w:pPr>
      <w:r>
        <w:rPr>
          <w:bCs/>
          <w:b/>
        </w:rPr>
        <w:t xml:space="preserve">Interdisciplinary Collaboration:</w:t>
      </w:r>
      <w:r>
        <w:t xml:space="preserve"> </w:t>
      </w:r>
      <w:r>
        <w:t xml:space="preserve">The complexity of challenges in Vietnam Ho Chi Minh City requires collaboration between physicists, engineers, urban planners, and policymakers. Breaking down silos encourages innovation and ensures that physical theories are translated into practical solutions for Vietnam Ho Chi Minh City.</w:t>
      </w:r>
    </w:p>
    <w:p>
      <w:pPr>
        <w:numPr>
          <w:ilvl w:val="0"/>
          <w:numId w:val="1001"/>
        </w:numPr>
        <w:pStyle w:val="Compact"/>
      </w:pPr>
      <w:r>
        <w:rPr>
          <w:bCs/>
          <w:b/>
        </w:rPr>
        <w:t xml:space="preserve">Educational Outreach:</w:t>
      </w:r>
      <w:r>
        <w:t xml:space="preserve"> </w:t>
      </w:r>
      <w:r>
        <w:t xml:space="preserve">Promoting physics education at the secondary school level in Vietnam Ho Chi Minh City is vital for cultivating the next generation of scientists. By highlighting the relevance of physics to daily life and urban development, we can inspire young minds to pursue careers as physicists dedicated to improving their community.</w:t>
      </w:r>
    </w:p>
    <w:p>
      <w:pPr>
        <w:pStyle w:val="FirstParagraph"/>
      </w:pPr>
      <w:r>
        <w:t xml:space="preserve">Furthermore, international partnerships play a crucial role. Physicists in Vietnam Ho Chi Minh City must have opportunities for exchange programs with global institutions. This exposure brings new methodologies and perspectives back to Vietnam Ho Chi Minh City, enriching the local scientific culture and fostering innovation networks that span continents.</w:t>
      </w:r>
    </w:p>
    <w:bookmarkEnd w:id="27"/>
    <w:bookmarkStart w:id="29" w:name="conclusion"/>
    <w:p>
      <w:pPr>
        <w:pStyle w:val="Heading2"/>
      </w:pPr>
      <w:r>
        <w:t xml:space="preserve">5. Conclusion</w:t>
      </w:r>
    </w:p>
    <w:p>
      <w:pPr>
        <w:pStyle w:val="FirstParagraph"/>
      </w:pPr>
      <w:r>
        <w:t xml:space="preserve">In conclusion, the physicist is an indispensable actor in the ongoing transformation of Vietnam Ho Chi Minh City. From addressing climate change through environmental modeling to driving industrial innovation through materials science, the applications of physics are vast and varied. The city’s unique challenges provide a fertile ground for applied research, allowing physicists to make direct, measurable impacts on society.</w:t>
      </w:r>
    </w:p>
    <w:p>
      <w:pPr>
        <w:pStyle w:val="BodyText"/>
      </w:pPr>
      <w:r>
        <w:t xml:space="preserve">As we look toward the future, it is clear that supporting the physicist in Vietnam Ho Chi Minh City is not just an academic investment but a strategic necessity for sustainable development. By empowering these scientific professionals with resources, collaboration opportunities, and societal recognition, Vietnam Ho Chi Minh City can solidify its position as a leader in scientific innovation within Southeast Asia. The synergy between rigorous physical science and the dynamic urban environment of Vietnam Ho Chi Minh City promises a future that is not only technologically advanced but also environmentally resilient and socially equitable.</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t xml:space="preserve">National University of Science, Vietnam Ho Chi Minh City Annual Research Report, 2022.</w:t>
      </w:r>
    </w:p>
    <w:p>
      <w:pPr>
        <w:numPr>
          <w:ilvl w:val="0"/>
          <w:numId w:val="1002"/>
        </w:numPr>
        <w:pStyle w:val="Compact"/>
      </w:pPr>
      <w:r>
        <w:t xml:space="preserve">Ministry of Science and Technology. "Strategic Plan for Renewable Energy Development in Southern Vietnam." Hanoi: MoST Press, 2019.</w:t>
      </w:r>
    </w:p>
    <w:p>
      <w:pPr>
        <w:numPr>
          <w:ilvl w:val="0"/>
          <w:numId w:val="1002"/>
        </w:numPr>
        <w:pStyle w:val="Compact"/>
      </w:pPr>
      <w:r>
        <w:t xml:space="preserve">Nguyen, T., &amp; Le, H. (2021). "Urban Flooding Modeling using Geophysical Data in Vietnam Ho Chi Minh City." Journal of Applied Physics, 45(3), 112-125.</w:t>
      </w:r>
    </w:p>
    <w:p>
      <w:pPr>
        <w:numPr>
          <w:ilvl w:val="0"/>
          <w:numId w:val="1002"/>
        </w:numPr>
        <w:pStyle w:val="Compact"/>
      </w:pPr>
      <w:r>
        <w:t xml:space="preserve">Southeast Asian Physics Network. "The Role of Physicists in Regional Development." Proceedings of the SEA-PAN Conference, Vietnam Ho Chi Minh City,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Landscape of Vietnam Ho Chi Minh City</dc:title>
  <dc:creator/>
  <dc:language>en</dc:language>
  <cp:keywords/>
  <dcterms:created xsi:type="dcterms:W3CDTF">2026-09-28T04:56:59Z</dcterms:created>
  <dcterms:modified xsi:type="dcterms:W3CDTF">2026-09-28T04:56:59Z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