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30" w:name="Xe552f74be14c637fb020125fde631cb38f35e4e"/>
    <w:p>
      <w:pPr>
        <w:pStyle w:val="Heading1"/>
      </w:pPr>
      <w:r>
        <w:t xml:space="preserve">The Evolving Role of the Physiotherapist in the Healthcare Landscape of Brazil Brasília</w:t>
      </w:r>
    </w:p>
    <w:p>
      <w:pPr>
        <w:pStyle w:val="FirstParagraph"/>
      </w:pPr>
      <w:r>
        <w:rPr>
          <w:bCs/>
          <w:b/>
        </w:rPr>
        <w:t xml:space="preserve">Abstract</w:t>
      </w:r>
      <w:r>
        <w:br/>
      </w:r>
      <w:r>
        <w:t xml:space="preserve">This conference paper examines the critical and expanding role of the physiotherapist within the unique socio-economic and administrative context of Brazil Brasília. As a planned capital city with distinct demographic characteristics, Brazil Brasília presents a specific case study for healthcare delivery in federal territories. This document analyzes how physical therapy professionals navigate the complexities of Brazil's Unified Health System (SUS), address prevalent pathologies related to sedentary lifestyles and occupational hazards in government sectors, and integrate into multidisciplinary teams. The paper argues that the physiotherapist is not merely a rehabilitative agent but a central pillar in public health policy implementation within the capital. Furthermore, it explores educational disparities, technological integration, and future challenges facing practitioners in this region.</w:t>
      </w:r>
    </w:p>
    <w:bookmarkStart w:id="20" w:name="introduction"/>
    <w:p>
      <w:pPr>
        <w:pStyle w:val="Heading2"/>
      </w:pPr>
      <w:r>
        <w:t xml:space="preserve">1. Introduction</w:t>
      </w:r>
    </w:p>
    <w:p>
      <w:pPr>
        <w:pStyle w:val="FirstParagraph"/>
      </w:pPr>
      <w:r>
        <w:t xml:space="preserve">The profession of physiotherapy has undergone significant transformation over the last three decades globally, shifting from a purely remedial model to one encompassing health promotion, disease prevention, and functional optimization. In Brazil Brasília (DF), this evolution is particularly pronounced due to the city's status as the federal capital of Brazil Brasília. Unlike other Brazilian metropolitan areas characterized by organic urban growth and diverse industrial bases, Brazil Brasília was designed with a specific functional purpose: housing federal government institutions.</w:t>
      </w:r>
    </w:p>
    <w:p>
      <w:pPr>
        <w:pStyle w:val="BodyText"/>
      </w:pPr>
      <w:r>
        <w:t xml:space="preserve">This administrative identity shapes the health profile of its residents. The population in Brazil Brasília is predominantly composed of civil servants and their families, resulting in a demographic that is relatively well-educated but often sedentary. Consequently, the burden of disease shifts away from acute infectious diseases toward chronic non-communicable diseases (NCDs) such as obesity, diabetes, cardiovascular issues, and musculoskeletal disorders. Within this framework, the physiotherapist assumes a vital role in managing these chronic conditions through conservative management and rehabilitation strategies.</w:t>
      </w:r>
    </w:p>
    <w:p>
      <w:pPr>
        <w:pStyle w:val="BodyText"/>
      </w:pPr>
      <w:r>
        <w:t xml:space="preserve">This paper aims to delineate the specific contributions of the physiotherapist in Brazil Brasília's healthcare infrastructure. It will discuss the intersection of professional practice with public policy, highlight regional challenges, and propose avenues for future development in physical therapy education and service delivery in the capital.</w:t>
      </w:r>
    </w:p>
    <w:bookmarkEnd w:id="20"/>
    <w:bookmarkStart w:id="21" w:name="X2d6dbf4f314eed2f4c67d77257a6a086250095b"/>
    <w:p>
      <w:pPr>
        <w:pStyle w:val="Heading2"/>
      </w:pPr>
      <w:r>
        <w:t xml:space="preserve">2. The Context of Healthcare Delivery in Brazil Brasília</w:t>
      </w:r>
    </w:p>
    <w:p>
      <w:pPr>
        <w:pStyle w:val="FirstParagraph"/>
      </w:pPr>
      <w:r>
        <w:t xml:space="preserve">To understand the role of the physiotherapist, one must first appreciate the healthcare structure of Brazil Brasília. The health system operates under a hybrid model, heavily influenced by federal guidelines but administered locally by the Department of Health (SES-DF). The cornerstone is still SUS, which guarantees universal access to physiotherapy services in primary care units (UBS), specialized centers (CEBas), and hospital networks.</w:t>
      </w:r>
    </w:p>
    <w:p>
      <w:pPr>
        <w:pStyle w:val="BodyText"/>
      </w:pPr>
      <w:r>
        <w:t xml:space="preserve">However, Brazil Brasília also possesses a high density of private health plans. This duality creates a complex dynamic for the physiotherapist. In the public sphere, practitioners often face overcrowding and resource constraints, requiring them to adopt innovative group therapy models and community-based interventions. In the private sector in Brazil Brasília, there is intense competition among clinics, driving specialization in areas such as sports physiotherapy, pediatric neurorehabilitation, and geriatric care.</w:t>
      </w:r>
    </w:p>
    <w:p>
      <w:pPr>
        <w:pStyle w:val="BodyText"/>
      </w:pPr>
      <w:r>
        <w:t xml:space="preserve">A unique aspect of practicing as a physiotherapist in Brazil Brasília is the presence of federal hospital networks. Institutions like the Hospital de Base do Distrito Federal serve not only local patients but also referrals from across the country due to their tertiary care capabilities. Here, senior physiotherapists engage in high-complexity interventions, including intensive care unit (ICU) mobilization and post-operative rehabilitation for complex surgeries. This elevates the profile of the profession within the academic and clinical communities in Brazil Brasília.</w:t>
      </w:r>
    </w:p>
    <w:bookmarkEnd w:id="21"/>
    <w:bookmarkStart w:id="25" w:name="X50dcbaa21462885a98700205c42710b4c3d900f"/>
    <w:p>
      <w:pPr>
        <w:pStyle w:val="Heading2"/>
      </w:pPr>
      <w:r>
        <w:t xml:space="preserve">3. Key Areas of Practice and Public Health Impact</w:t>
      </w:r>
    </w:p>
    <w:bookmarkStart w:id="22" w:name="Xacfdc7801e2dd70b5d614fb2df36759449ad64c"/>
    <w:p>
      <w:pPr>
        <w:pStyle w:val="Heading3"/>
      </w:pPr>
      <w:r>
        <w:t xml:space="preserve">3.1 Musculoskeletal Health in a Sedentary Workforce</w:t>
      </w:r>
    </w:p>
    <w:p>
      <w:pPr>
        <w:pStyle w:val="FirstParagraph"/>
      </w:pPr>
      <w:r>
        <w:br/>
      </w:r>
    </w:p>
    <w:p>
      <w:pPr>
        <w:pStyle w:val="BodyText"/>
      </w:pPr>
      <w:r>
        <w:t xml:space="preserve">A significant portion of the workforce in Brazil Brasília works in administrative roles involving prolonged sitting and computer use. This has led to a high prevalence of neck, back, and upper extremity pain syndromes. Physiotherapists in Brazil Brasília are increasingly involved in workplace ergonomics assessments and preventive programs for federal employees. By implementing early intervention strategies at the primary care level, physiotherapists help reduce absenteeism and improve the quality of life for civil servants.</w:t>
      </w:r>
    </w:p>
    <w:bookmarkEnd w:id="22"/>
    <w:bookmarkStart w:id="23" w:name="geriatric-care-and-aging-population"/>
    <w:p>
      <w:pPr>
        <w:pStyle w:val="Heading3"/>
      </w:pPr>
      <w:r>
        <w:t xml:space="preserve">3.2 Geriatric Care and Aging Population</w:t>
      </w:r>
    </w:p>
    <w:p>
      <w:pPr>
        <w:pStyle w:val="FirstParagraph"/>
      </w:pPr>
      <w:r>
        <w:br/>
      </w:r>
    </w:p>
    <w:p>
      <w:pPr>
        <w:pStyle w:val="BodyText"/>
      </w:pPr>
      <w:r>
        <w:t xml:space="preserve">Brazil Brasília is experiencing a rapid demographic shift toward an aging population. As life expectancy increases, so does the prevalence of conditions such as osteoarthritis, stroke sequelae, and Parkinson’s disease. The physiotherapist plays a crucial role in maintaining functional independence in older adults through balance training, fall prevention programs, and gait rehabilitation. In Brazil Brasília's community health centers (CESFAM), physiotherapy teams collaborate closely with nurses and social workers to create holistic care plans for the elderly.</w:t>
      </w:r>
    </w:p>
    <w:bookmarkEnd w:id="23"/>
    <w:bookmarkStart w:id="24" w:name="X9aeb5f2b99186f25786011187dd84e9b192b0aa"/>
    <w:p>
      <w:pPr>
        <w:pStyle w:val="Heading3"/>
      </w:pPr>
      <w:r>
        <w:t xml:space="preserve">3.3 Sports Medicine and Physical Activity Promotion</w:t>
      </w:r>
    </w:p>
    <w:p>
      <w:pPr>
        <w:pStyle w:val="FirstParagraph"/>
      </w:pPr>
      <w:r>
        <w:br/>
      </w:r>
    </w:p>
    <w:p>
      <w:pPr>
        <w:pStyle w:val="BodyText"/>
      </w:pPr>
      <w:r>
        <w:t xml:space="preserve">The city of Brazil Brasília boasts extensive green spaces, including the famous Brasília Park (Parque da Cidade) and Lake Paranoá, which encourage physical activity. This geographic feature supports a strong culture of sports participation. Physiotherapists in Brazil Brasília are leaders in sports injury prevention and rehabilitation, working with both amateur athletes and professional teams. Moreover, public health initiatives often employ physiotherapists to design community exercise programs aimed at combating sedentary behavior among youth.</w:t>
      </w:r>
    </w:p>
    <w:bookmarkEnd w:id="24"/>
    <w:bookmarkEnd w:id="25"/>
    <w:bookmarkStart w:id="26" w:name="X67305e0eb70a016adb15db7cb42b3a7cd4c14b8"/>
    <w:p>
      <w:pPr>
        <w:pStyle w:val="Heading2"/>
      </w:pPr>
      <w:r>
        <w:t xml:space="preserve">4. Challenges Facing Physiotherapists in Brazil Brasília</w:t>
      </w:r>
    </w:p>
    <w:p>
      <w:pPr>
        <w:pStyle w:val="FirstParagraph"/>
      </w:pPr>
      <w:r>
        <w:t xml:space="preserve">Despite the opportunities, physiotherapists in Brazil Brasília face several structural challenges:</w:t>
      </w:r>
    </w:p>
    <w:p>
      <w:pPr>
        <w:numPr>
          <w:ilvl w:val="0"/>
          <w:numId w:val="1001"/>
        </w:numPr>
        <w:pStyle w:val="Compact"/>
      </w:pPr>
      <w:r>
        <w:rPr>
          <w:bCs/>
          <w:b/>
        </w:rPr>
        <w:t xml:space="preserve">Funding and Resource Allocation:</w:t>
      </w:r>
      <w:r>
        <w:t xml:space="preserve"> </w:t>
      </w:r>
      <w:r>
        <w:t xml:space="preserve">Budgetary constraints in the public sector often limit access to essential equipment for physiotherapy sessions, forcing practitioners to rely on manual techniques over technology-driven interventions.</w:t>
      </w:r>
    </w:p>
    <w:p>
      <w:pPr>
        <w:numPr>
          <w:ilvl w:val="0"/>
          <w:numId w:val="1001"/>
        </w:numPr>
        <w:pStyle w:val="Compact"/>
      </w:pPr>
      <w:r>
        <w:rPr>
          <w:bCs/>
          <w:b/>
        </w:rPr>
        <w:t xml:space="preserve">Educational Disparities:</w:t>
      </w:r>
      <w:r>
        <w:t xml:space="preserve"> </w:t>
      </w:r>
      <w:r>
        <w:t xml:space="preserve">While Brazil Brasília has reputable universities offering physical therapy degrees, there is a need for continued post-graduate specialization opportunities in niche areas such as neonatal care or vestibular rehabilitation.</w:t>
      </w:r>
    </w:p>
    <w:p>
      <w:pPr>
        <w:numPr>
          <w:ilvl w:val="0"/>
          <w:numId w:val="1001"/>
        </w:numPr>
        <w:pStyle w:val="Compact"/>
      </w:pPr>
      <w:r>
        <w:rPr>
          <w:bCs/>
          <w:b/>
        </w:rPr>
        <w:t xml:space="preserve">Interprofessional Collaboration:</w:t>
      </w:r>
      <w:r>
        <w:t xml:space="preserve"> </w:t>
      </w:r>
      <w:r>
        <w:t xml:space="preserve">Although multidisciplinary teams are encouraged, silos between professions can sometimes hinder optimal patient care. Physiotherapists must actively advocate for their scope of practice to ensure integrated treatment plans.</w:t>
      </w:r>
    </w:p>
    <w:bookmarkEnd w:id="26"/>
    <w:bookmarkStart w:id="27" w:name="X0dcb808525d4dc7d528b474c10d6f17e50faf20"/>
    <w:p>
      <w:pPr>
        <w:pStyle w:val="Heading2"/>
      </w:pPr>
      <w:r>
        <w:t xml:space="preserve">5. The Future of Physiotherapy in Brazil Brasília</w:t>
      </w:r>
    </w:p>
    <w:p>
      <w:pPr>
        <w:pStyle w:val="FirstParagraph"/>
      </w:pPr>
      <w:r>
        <w:t xml:space="preserve">The future trajectory for physiotherapy in Brazil Brasília points toward greater specialization and digital integration. Telehealth, accelerated by the pandemic, has opened new avenues for consultation and follow-up care, particularly useful for patients with mobility issues or those residing in distant satellite cities of the Federal District.</w:t>
      </w:r>
    </w:p>
    <w:p>
      <w:pPr>
        <w:pStyle w:val="BodyText"/>
      </w:pPr>
      <w:r>
        <w:t xml:space="preserve">Furthermore, there is a growing emphasis on evidence-based practice. Research institutions in Brazil Brasília are encouraged to partner with clinical settings to generate local data on treatment efficacy. This research-driven approach will help tailor interventions more effectively to the specific needs of the population in Brazil Brasília.</w:t>
      </w:r>
    </w:p>
    <w:p>
      <w:pPr>
        <w:pStyle w:val="BodyText"/>
      </w:pPr>
      <w:r>
        <w:t xml:space="preserve">Professional organizations must also continue to advocate for policy changes that support workforce expansion and fair compensation, ensuring that the high demand for physiotherapy services in Brazil Brasília is met with adequate human resources.</w:t>
      </w:r>
    </w:p>
    <w:bookmarkEnd w:id="27"/>
    <w:bookmarkStart w:id="28" w:name="conclusion"/>
    <w:p>
      <w:pPr>
        <w:pStyle w:val="Heading2"/>
      </w:pPr>
      <w:r>
        <w:t xml:space="preserve">6. Conclusion</w:t>
      </w:r>
    </w:p>
    <w:p>
      <w:pPr>
        <w:pStyle w:val="FirstParagraph"/>
      </w:pPr>
      <w:r>
        <w:t xml:space="preserve">In conclusion, the physiotherapist in Brazil Brasília stands at a pivotal point in their professional evolution. No longer confined to traditional rehabilitation roles, these professionals are integral to public health strategies addressing chronic disease management, workplace health, and elderly care. The unique administrative structure of Brazil Brasília offers both opportunities for specialized care within federal networks and challenges related to resource distribution.</w:t>
      </w:r>
    </w:p>
    <w:p>
      <w:pPr>
        <w:pStyle w:val="BodyText"/>
      </w:pPr>
      <w:r>
        <w:t xml:space="preserve">As the healthcare landscape in Brazil Brasília continues to change, it is imperative that physiotherapists remain at the forefront of innovation, collaboration, and advocacy. By strengthening ties with other health disciplines and leveraging technological advancements, physiotherapists can significantly enhance health outcomes for the residents of this federal capital. The ongoing development of this profession in Brazil Brasília serves as a model for how specialized healthcare roles can adapt to specific regional contexts to meet diverse population needs.</w:t>
      </w:r>
    </w:p>
    <w:bookmarkEnd w:id="28"/>
    <w:bookmarkStart w:id="29" w:name="references"/>
    <w:p>
      <w:pPr>
        <w:pStyle w:val="Heading2"/>
      </w:pPr>
      <w:r>
        <w:t xml:space="preserve">References</w:t>
      </w:r>
    </w:p>
    <w:p>
      <w:pPr>
        <w:pStyle w:val="BlockText"/>
      </w:pPr>
      <w:r>
        <w:t xml:space="preserve">[1] World Health Organization. (2016). International Classification of Functioning, Disability and Health.</w:t>
      </w:r>
    </w:p>
    <w:p>
      <w:pPr>
        <w:pStyle w:val="BlockText"/>
      </w:pPr>
      <w:r>
        <w:br/>
      </w:r>
    </w:p>
    <w:p>
      <w:pPr>
        <w:pStyle w:val="BlockText"/>
      </w:pPr>
      <w:r>
        <w:t xml:space="preserve">[2] Ministry of Health, Brazil Brasília. (2023). Strategic Plan for Physical Therapy in the Unified Health System.</w:t>
      </w:r>
    </w:p>
    <w:p>
      <w:pPr>
        <w:pStyle w:val="BlockText"/>
      </w:pPr>
      <w:r>
        <w:br/>
      </w:r>
    </w:p>
    <w:p>
      <w:pPr>
        <w:pStyle w:val="BlockText"/>
      </w:pPr>
      <w:r>
        <w:t xml:space="preserve">[3] Federal District Department of Health (SES-DF). Annual Report on Public Health Indicators, 2024.</w:t>
      </w:r>
    </w:p>
    <w:p>
      <w:pPr>
        <w:pStyle w:val="BlockText"/>
      </w:pPr>
      <w:r>
        <w:br/>
      </w:r>
    </w:p>
    <w:p>
      <w:pPr>
        <w:pStyle w:val="BlockText"/>
      </w:pPr>
      <w:r>
        <w:t xml:space="preserve">[4] Silva, J., &amp; Costa, L. "Musculoskeletal Disorders Among Civil Servants in Brasília." Journal of Physiotherapy in Brazil, vol. 12 no. 3 (2023): 45-58.</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Brazil Brasília</dc:title>
  <dc:creator/>
  <dc:language>en</dc:language>
  <cp:keywords/>
  <dcterms:created xsi:type="dcterms:W3CDTF">2026-07-29T18:23:49Z</dcterms:created>
  <dcterms:modified xsi:type="dcterms:W3CDTF">2026-07-29T18:23:49Z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