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Physiotherapy</w:t>
      </w:r>
      <w:r>
        <w:t xml:space="preserve"> </w:t>
      </w:r>
      <w:r>
        <w:t xml:space="preserve">Practice</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Modern</w:t>
      </w:r>
      <w:r>
        <w:t xml:space="preserve"> </w:t>
      </w:r>
      <w:r>
        <w:t xml:space="preserve">Rehabilitation</w:t>
      </w:r>
      <w:r>
        <w:t xml:space="preserve"> </w:t>
      </w:r>
      <w:r>
        <w:t xml:space="preserve">Needs</w:t>
      </w:r>
    </w:p>
    <w:bookmarkStart w:id="33" w:name="X2a25d914b51f79b94049a495973f7db95d0ff8c"/>
    <w:p>
      <w:pPr>
        <w:pStyle w:val="Heading1"/>
      </w:pPr>
      <w:r>
        <w:t xml:space="preserve">The Evolution of Physiotherapy Practice in France Marseille:</w:t>
      </w:r>
    </w:p>
    <w:bookmarkStart w:id="21" w:name="Xc5e33116043ac78cfd09aa51cb9d4d6e2b2a48f"/>
    <w:p>
      <w:pPr>
        <w:pStyle w:val="Heading2"/>
      </w:pPr>
      <w:r>
        <w:t xml:space="preserve">Bridging Traditional Care and Modern Rehabilitation Needs</w:t>
      </w:r>
    </w:p>
    <w:p>
      <w:pPr>
        <w:pStyle w:val="FirstParagraph"/>
      </w:pPr>
      <w:r>
        <w:t xml:space="preserve">Presented at the International Conference on Health Sciences and Urban Medicine</w:t>
      </w:r>
      <w:r>
        <w:br/>
      </w:r>
      <w:r>
        <w:t xml:space="preserve">Location: France Marseille</w:t>
      </w:r>
      <w:r>
        <w:br/>
      </w:r>
      <w:r>
        <w:t xml:space="preserve">Date: October 2023</w:t>
      </w:r>
    </w:p>
    <w:bookmarkStart w:id="20" w:name="abstract"/>
    <w:p>
      <w:pPr>
        <w:pStyle w:val="Heading3"/>
      </w:pPr>
      <w:r>
        <w:t xml:space="preserve">Abstract</w:t>
      </w:r>
    </w:p>
    <w:p>
      <w:pPr>
        <w:pStyle w:val="FirstParagraph"/>
      </w:pPr>
      <w:r>
        <w:t xml:space="preserve">This conference paper explores the critical role of the modern physiotherapist within the specific socio-economic and demographic context of France Marseille. As a major port city with a diverse population and unique occupational hazards, Marseille presents distinct challenges for rehabilitation specialists. This study analyzes how physiotherapists are adapting their methodologies to address an aging population, high rates of urban respiratory issues due to industrial history, and the growing demand for sports-related injuries in this Mediterranean hub. Furthermore, we examine the integration of digital health technologies into traditional physiotherapy frameworks within the French healthcare system. The findings suggest that while regulatory frameworks in France provide a strong foundation for care, local adaptations in Marseille are essential for optimal patient outcomes.</w:t>
      </w:r>
    </w:p>
    <w:p>
      <w:pPr>
        <w:pStyle w:val="BodyText"/>
      </w:pPr>
      <w:r>
        <w:t xml:space="preserve">Keywords: Physiotherapist, France Marseille, Rehabilitation, Public Health, Healthcare Integration</w:t>
      </w:r>
    </w:p>
    <w:bookmarkEnd w:id="20"/>
    <w:bookmarkEnd w:id="21"/>
    <w:bookmarkStart w:id="22" w:name="introduction"/>
    <w:p>
      <w:pPr>
        <w:pStyle w:val="Heading2"/>
      </w:pPr>
      <w:r>
        <w:t xml:space="preserve">1. Introduction</w:t>
      </w:r>
    </w:p>
    <w:p>
      <w:pPr>
        <w:pStyle w:val="FirstParagraph"/>
      </w:pPr>
      <w:r>
        <w:t xml:space="preserve">The profession of the physiotherapist has undergone a significant transformation over the last two decades. No longer confined solely to post-surgical recovery, the physiotherapist is now a central figure in preventive care, chronic disease management, and holistic wellness. This evolution is particularly pronounced in France Marseille, a city that serves as France’s gateway to the Mediterranean. With its unique blend of high-density urban living, significant industrial heritage along the Étang de Berre and Port-de-Bouc regions, and a vibrant sports culture centered around clubs like Olympique de Marseille, the needs for physiotherapy here are complex and multifaceted.</w:t>
      </w:r>
    </w:p>
    <w:p>
      <w:pPr>
        <w:pStyle w:val="BodyText"/>
      </w:pPr>
      <w:r>
        <w:t xml:space="preserve">In France, the legal status of physiotherapists is well-defined under the Code de la santé publique. However, the application of these laws in a dynamic environment like France Marseille requires a nuanced understanding of local health disparities. This paper aims to delineate these challenges and opportunities, highlighting how physiotherapists are reshaping healthcare delivery in this specific locale.</w:t>
      </w:r>
    </w:p>
    <w:bookmarkEnd w:id="22"/>
    <w:bookmarkStart w:id="25" w:name="X3ad0673368406f955fc7dfce71b3bab5dab1c8d"/>
    <w:p>
      <w:pPr>
        <w:pStyle w:val="Heading2"/>
      </w:pPr>
      <w:r>
        <w:t xml:space="preserve">2. The Unique Healthcare Landscape of France Marseille</w:t>
      </w:r>
    </w:p>
    <w:bookmarkStart w:id="23" w:name="demographic-pressures"/>
    <w:p>
      <w:pPr>
        <w:pStyle w:val="Heading3"/>
      </w:pPr>
      <w:r>
        <w:t xml:space="preserve">2.1 Demographic Pressures</w:t>
      </w:r>
    </w:p>
    <w:p>
      <w:pPr>
        <w:pStyle w:val="FirstParagraph"/>
      </w:pPr>
      <w:r>
        <w:t xml:space="preserve">Marseille is the second most populous city in France, with a demographic profile that includes a significant proportion of elderly residents living alone in urban centers. For the physiotherapist, this demographic shift necessitates a move towards home-based care (télé-rééducation and domiciliary visits). The isolation of elderly patients often leads to severe mobility issues, requiring physiotherapists to act not just as clinicians but as social connectors who monitor for signs of neglect or further health decline.</w:t>
      </w:r>
    </w:p>
    <w:bookmarkEnd w:id="23"/>
    <w:bookmarkStart w:id="24" w:name="occupational-and-environmental-health"/>
    <w:p>
      <w:pPr>
        <w:pStyle w:val="Heading3"/>
      </w:pPr>
      <w:r>
        <w:t xml:space="preserve">2.2 Occupational and Environmental Health</w:t>
      </w:r>
    </w:p>
    <w:p>
      <w:pPr>
        <w:pStyle w:val="FirstParagraph"/>
      </w:pPr>
      <w:r>
        <w:t xml:space="preserve">As a historic port city, Marseille has faced historical environmental challenges, including air quality issues that impact respiratory health. Consequently, physiotherapists in France Marseille frequently encounter patients requiring pulmonary rehabilitation techniques alongside traditional musculoskeletal care. Furthermore, the labor force in the maritime and logistics sectors faces high risks of repetitive strain injuries and occupational accidents. The collaboration between occupational health physicians and physiotherapists is thus critical in preventing long-term disability among these workers.</w:t>
      </w:r>
    </w:p>
    <w:bookmarkEnd w:id="24"/>
    <w:bookmarkEnd w:id="25"/>
    <w:bookmarkStart w:id="28" w:name="X22fe53fc7229c89eba9a12ff4cc6e9f69d75272"/>
    <w:p>
      <w:pPr>
        <w:pStyle w:val="Heading2"/>
      </w:pPr>
      <w:r>
        <w:t xml:space="preserve">3. Clinical Adaptations by the Physiotherapist</w:t>
      </w:r>
    </w:p>
    <w:bookmarkStart w:id="26" w:name="sports-medicine-integration"/>
    <w:p>
      <w:pPr>
        <w:pStyle w:val="Heading3"/>
      </w:pPr>
      <w:r>
        <w:t xml:space="preserve">3.1 Sports Medicine Integration</w:t>
      </w:r>
    </w:p>
    <w:p>
      <w:pPr>
        <w:pStyle w:val="FirstParagraph"/>
      </w:pPr>
      <w:r>
        <w:t xml:space="preserve">The prominence of professional football and other sports in Marseille has elevated the standard of care expected by athletes, trickling down to amateur enthusiasts. Physiotherapists in this region are increasingly specialized in acute sports injury management and performance enhancement clinics. The competition among private physiotherapy practices to secure contracts with local sports facilities has driven innovation in recovery technologies, such as cryotherapy and advanced hydrotherapy units, which are particularly popular given the Mediterranean climate.</w:t>
      </w:r>
    </w:p>
    <w:bookmarkEnd w:id="26"/>
    <w:bookmarkStart w:id="27" w:name="chronic-pain-management"/>
    <w:p>
      <w:pPr>
        <w:pStyle w:val="Heading3"/>
      </w:pPr>
      <w:r>
        <w:t xml:space="preserve">3.2 Chronic Pain Management</w:t>
      </w:r>
    </w:p>
    <w:p>
      <w:pPr>
        <w:pStyle w:val="FirstParagraph"/>
      </w:pPr>
      <w:r>
        <w:t xml:space="preserve">In the diverse neighborhoods of Marseille, there is a high prevalence of chronic pain conditions related to stress and socioeconomic factors. Physiotherapists are moving away from purely biomedical models towards biopsychosocial approaches. This involves integrating mindfulness-based stress reduction techniques within physiotherapy sessions, helping patients manage the psychological impact of chronic pain. This holistic approach is essential in a city with such stark contrasts in living conditions.</w:t>
      </w:r>
    </w:p>
    <w:bookmarkEnd w:id="27"/>
    <w:bookmarkEnd w:id="28"/>
    <w:bookmarkStart w:id="29" w:name="X9b64e59b76f3815db1a6f8ad76dc273cd29dfbe"/>
    <w:p>
      <w:pPr>
        <w:pStyle w:val="Heading2"/>
      </w:pPr>
      <w:r>
        <w:t xml:space="preserve">4. The Role of Technology in Modern Physiotherapy</w:t>
      </w:r>
    </w:p>
    <w:p>
      <w:pPr>
        <w:pStyle w:val="FirstParagraph"/>
      </w:pPr>
      <w:r>
        <w:t xml:space="preserve">Digital health is reshaping how the physiotherapist interacts with patients. In France Marseille, the adoption of tele-rehabilitation has accelerated post-pandemic. While physical presence is irreplaceable for manual therapy, remote monitoring allows physiotherapists to track progress via wearable technology and video consultations. This hybrid model ensures continuity of care for patients who may face transportation barriers in certain arrondissements of Marseille.</w:t>
      </w:r>
    </w:p>
    <w:p>
      <w:pPr>
        <w:pStyle w:val="BodyText"/>
      </w:pPr>
      <w:r>
        <w:t xml:space="preserve">However, the digital divide remains a concern. The physiotherapist must now possess digital literacy skills to guide patients through these technologies, ensuring that vulnerable populations are not left behind. Local health authorities in France Marseille are beginning to subsidize devices for elderly patients to facilitate this transition, marking a significant step towards equitable care.</w:t>
      </w:r>
    </w:p>
    <w:bookmarkEnd w:id="29"/>
    <w:bookmarkStart w:id="30" w:name="challenges-and-policy-implications"/>
    <w:p>
      <w:pPr>
        <w:pStyle w:val="Heading2"/>
      </w:pPr>
      <w:r>
        <w:t xml:space="preserve">5. Challenges and Policy Implications</w:t>
      </w:r>
    </w:p>
    <w:p>
      <w:pPr>
        <w:pStyle w:val="FirstParagraph"/>
      </w:pPr>
      <w:r>
        <w:t xml:space="preserve">Despite advancements, the physiotherapist in France Marseille faces systemic challenges. Access to healthcare remains uneven across the city’s arrondissements. Rural-urban disparities within the metropolitan area can delay access to specialized care. Furthermore, reimbursement rates by Assurance Maladie (the French national health insurance) often fail to reflect the complexity of modern physiotherapy interventions, particularly those involving multidisciplinary collaboration.</w:t>
      </w:r>
    </w:p>
    <w:p>
      <w:pPr>
        <w:pStyle w:val="BodyText"/>
      </w:pPr>
      <w:r>
        <w:t xml:space="preserve">To address these issues, there is a pressing need for policy reforms that support integrated care pathways. This includes formalizing referral protocols between general practitioners and physiotherapists in the Marseille area to reduce waiting times and improve coordination. Additionally, expanding the scope of practice for physiotherapists to include more independent diagnostic authority could enhance efficiency in primary care settings.</w:t>
      </w:r>
    </w:p>
    <w:bookmarkEnd w:id="30"/>
    <w:bookmarkStart w:id="31" w:name="conclusion"/>
    <w:p>
      <w:pPr>
        <w:pStyle w:val="Heading2"/>
      </w:pPr>
      <w:r>
        <w:t xml:space="preserve">6. Conclusion</w:t>
      </w:r>
    </w:p>
    <w:p>
      <w:pPr>
        <w:pStyle w:val="FirstParagraph"/>
      </w:pPr>
      <w:r>
        <w:t xml:space="preserve">The role of the physiotherapist in France Marseille is evolving from a reactive treatment provider to a proactive health partner. The unique demographic, environmental, and cultural fabric of Marseille demands that physiotherapists adopt versatile, culturally competent, and technologically adept practices. By addressing the specific needs of an aging population, occupational groups in the port sector, and sports enthusiasts alike, physiotherapists are becoming indispensable to the public health infrastructure.</w:t>
      </w:r>
    </w:p>
    <w:p>
      <w:pPr>
        <w:pStyle w:val="BodyText"/>
      </w:pPr>
      <w:r>
        <w:t xml:space="preserve">Future research should focus on longitudinal studies measuring the impact of integrated care models on patient outcomes in Marseille. As healthcare systems globally strive for sustainability and equity, the lessons learned from physiotherapy practices in France Marseille offer valuable insights into adapting specialized care to complex urban environments. The modern physiotherapist is not only a healer of bodies but also a crucial agent of social and medical resilience in cities like Marseille.</w:t>
      </w:r>
    </w:p>
    <w:bookmarkEnd w:id="31"/>
    <w:bookmarkStart w:id="32" w:name="references"/>
    <w:p>
      <w:pPr>
        <w:pStyle w:val="Heading2"/>
      </w:pPr>
      <w:r>
        <w:t xml:space="preserve">References</w:t>
      </w:r>
    </w:p>
    <w:p>
      <w:pPr>
        <w:pStyle w:val="FirstParagraph"/>
      </w:pPr>
      <w:r>
        <w:t xml:space="preserve">1. Ministère des Solidarités et de la Santé. (2023). *L'État du système de santé en France*.</w:t>
      </w:r>
      <w:r>
        <w:br/>
      </w:r>
      <w:r>
        <w:t xml:space="preserve">2. Agence Régionale de Santé Provence-Alpes-Côte d'Azur. (2022). *Rapport régional sur les besoins en professionnels paramédicaux*.</w:t>
      </w:r>
      <w:r>
        <w:br/>
      </w:r>
      <w:r>
        <w:t xml:space="preserve">3. Durand, M., &amp; Lefebvre, J. (2021). "Urban Physiotherapy: Challenges in Mediterranean Cities." *Journal of International Rehabilitation Medicine*, 15(3), 45-60.</w:t>
      </w:r>
      <w:r>
        <w:br/>
      </w:r>
      <w:r>
        <w:t xml:space="preserve">4. Ordre National des Masseurs-Kinésithérapeutes. (2023). *Étude sur la pratique télé-rééducative en milieu urbain*.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Physiotherapy Practice in France Marseille: Bridging Traditional Care and Modern Rehabilitation Needs</dc:title>
  <dc:creator/>
  <dc:language>en</dc:language>
  <cp:keywords/>
  <dcterms:created xsi:type="dcterms:W3CDTF">2026-07-29T22:32:02Z</dcterms:created>
  <dcterms:modified xsi:type="dcterms:W3CDTF">2026-07-29T22:32:02Z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