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Integrating</w:t>
      </w:r>
      <w:r>
        <w:t xml:space="preserve"> </w:t>
      </w:r>
      <w:r>
        <w:t xml:space="preserve">Physiotherapy</w:t>
      </w:r>
      <w:r>
        <w:t xml:space="preserve"> </w:t>
      </w:r>
      <w:r>
        <w:t xml:space="preserve">into</w:t>
      </w:r>
      <w:r>
        <w:t xml:space="preserve"> </w:t>
      </w:r>
      <w:r>
        <w:t xml:space="preserve">Modern</w:t>
      </w:r>
      <w:r>
        <w:t xml:space="preserve"> </w:t>
      </w:r>
      <w:r>
        <w:t xml:space="preserve">Healthcare</w:t>
      </w:r>
      <w:r>
        <w:t xml:space="preserve"> </w:t>
      </w:r>
      <w:r>
        <w:t xml:space="preserve">Systems:</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Urban</w:t>
      </w:r>
      <w:r>
        <w:t xml:space="preserve"> </w:t>
      </w:r>
      <w:r>
        <w:t xml:space="preserve">Context</w:t>
      </w:r>
      <w:r>
        <w:t xml:space="preserve"> </w:t>
      </w:r>
      <w:r>
        <w:t xml:space="preserve">of</w:t>
      </w:r>
      <w:r>
        <w:t xml:space="preserve"> </w:t>
      </w:r>
      <w:r>
        <w:t xml:space="preserve">Casablanca,</w:t>
      </w:r>
      <w:r>
        <w:t xml:space="preserve"> </w:t>
      </w:r>
      <w:r>
        <w:t xml:space="preserve">Morocco</w:t>
      </w:r>
    </w:p>
    <w:bookmarkStart w:id="29" w:name="X8ab9166083231ebe2bde7d79d104887ba5226c6"/>
    <w:p>
      <w:pPr>
        <w:pStyle w:val="Heading1"/>
      </w:pPr>
      <w:r>
        <w:t xml:space="preserve">Integrating Physiotherapy into Modern Healthcare Systems:</w:t>
      </w:r>
      <w:r>
        <w:br/>
      </w:r>
      <w:r>
        <w:t xml:space="preserve">A Strategic Analysis for the Urban Context of Casablanca, Morocco</w:t>
      </w:r>
    </w:p>
    <w:p>
      <w:pPr>
        <w:pStyle w:val="FirstParagraph"/>
      </w:pPr>
      <w:r>
        <w:rPr>
          <w:iCs/>
          <w:i/>
          <w:bCs/>
          <w:b/>
        </w:rPr>
        <w:t xml:space="preserve">C. A. El Fassi</w:t>
      </w:r>
      <w:r>
        <w:rPr>
          <w:vertAlign w:val="superscript"/>
          <w:iCs/>
          <w:i/>
          <w:bCs/>
          <w:b/>
        </w:rPr>
        <w:t xml:space="preserve">*1</w:t>
      </w:r>
      <w:r>
        <w:rPr>
          <w:iCs/>
          <w:i/>
          <w:bCs/>
          <w:b/>
        </w:rPr>
        <w:t xml:space="preserve">, M. Benani</w:t>
      </w:r>
      <w:r>
        <w:rPr>
          <w:vertAlign w:val="superscript"/>
          <w:iCs/>
          <w:i/>
          <w:bCs/>
          <w:b/>
        </w:rPr>
        <w:t xml:space="preserve">*2</w:t>
      </w:r>
    </w:p>
    <w:p>
      <w:pPr>
        <w:pStyle w:val="BodyText"/>
      </w:pPr>
      <w:r>
        <w:rPr>
          <w:iCs/>
          <w:i/>
        </w:rPr>
        <w:t xml:space="preserve">*1 Department of Rehabilitation Sciences, University Hassan II, Casablanca</w:t>
      </w:r>
      <w:r>
        <w:br/>
      </w:r>
      <w:r>
        <w:rPr>
          <w:iCs/>
          <w:i/>
        </w:rPr>
        <w:t xml:space="preserve">*2 Faculty of Medicine and Pharmacy, Ibn Tofail University (Affiliated Research)</w:t>
      </w:r>
    </w:p>
    <w:bookmarkStart w:id="20" w:name="abstract"/>
    <w:p>
      <w:pPr>
        <w:pStyle w:val="Heading2"/>
      </w:pPr>
      <w:r>
        <w:t xml:space="preserve">Abstract</w:t>
      </w:r>
    </w:p>
    <w:p>
      <w:pPr>
        <w:pStyle w:val="FirstParagraph"/>
      </w:pPr>
      <w:r>
        <w:t xml:space="preserve">This paper explores the evolving role of the</w:t>
      </w:r>
      <w:r>
        <w:t xml:space="preserve"> </w:t>
      </w:r>
      <w:r>
        <w:rPr>
          <w:iCs/>
          <w:i/>
          <w:bCs/>
          <w:b/>
        </w:rPr>
        <w:t xml:space="preserve">Physiotherapist</w:t>
      </w:r>
      <w:r>
        <w:t xml:space="preserve"> </w:t>
      </w:r>
      <w:r>
        <w:t xml:space="preserve">within the healthcare infrastructure of Morocco, with a specific focus on the dynamic urban landscape of Casablanca. As Morocco undergoes significant demographic and epidemiological transitions, characterized by an aging population and a rising prevalence of non-communicable diseases, the demand for specialized rehabilitation services has intensified. Casablanca, as the economic hub of Morocco, presents unique challenges and opportunities for healthcare delivery. This study analyzes the current regulatory framework, educational standards for</w:t>
      </w:r>
      <w:r>
        <w:t xml:space="preserve"> </w:t>
      </w:r>
      <w:r>
        <w:rPr>
          <w:iCs/>
          <w:i/>
          <w:bCs/>
          <w:b/>
        </w:rPr>
        <w:t xml:space="preserve">Physiotherapist</w:t>
      </w:r>
      <w:r>
        <w:t xml:space="preserve"> </w:t>
      </w:r>
      <w:r>
        <w:t xml:space="preserve">training in Morocco Casablanca regions, and the socioeconomic factors influencing patient access to care. Furthermore, it proposes a strategic roadmap for enhancing interdisciplinary collaboration and public awareness regarding rehabilitation services in this major metropolitan area.</w:t>
      </w:r>
    </w:p>
    <w:p>
      <w:pPr>
        <w:pStyle w:val="BodyText"/>
      </w:pPr>
      <w:r>
        <w:t xml:space="preserve">Keywords:</w:t>
      </w:r>
      <w:r>
        <w:t xml:space="preserve"> </w:t>
      </w:r>
      <w:r>
        <w:t xml:space="preserve">Physiotherapy, Morocco Casablanca, Healthcare Policy, Rehabilitation Services, Non-Communicable Diseases.</w:t>
      </w:r>
    </w:p>
    <w:bookmarkEnd w:id="20"/>
    <w:bookmarkStart w:id="21" w:name="introduction"/>
    <w:p>
      <w:pPr>
        <w:pStyle w:val="Heading2"/>
      </w:pPr>
      <w:r>
        <w:t xml:space="preserve">1. Introduction</w:t>
      </w:r>
    </w:p>
    <w:p>
      <w:pPr>
        <w:pStyle w:val="FirstParagraph"/>
      </w:pPr>
      <w:r>
        <w:t xml:space="preserve">The global landscape of healthcare is shifting from a purely curative model to one that emphasizes holistic wellness and functional recovery. Within this paradigm shift, the profession of physiotherapy has emerged as a cornerstone of modern medical practice. In Morocco, the integration of evidence-based rehabilitation practices is gaining momentum, driven by national health strategies aimed at reducing hospital readmissions and improving quality of life for patients with chronic conditions.</w:t>
      </w:r>
    </w:p>
    <w:p>
      <w:pPr>
        <w:pStyle w:val="BodyText"/>
      </w:pPr>
      <w:r>
        <w:t xml:space="preserve">Casablanca stands at the forefront of this transformation. As the largest city in Morocco Casablanca serves not only as an economic engine but also as a demographic melting pot. The high population density, combined with rapid urbanization, has led to distinct healthcare challenges. While private healthcare facilities in Casablanca are increasingly sophisticated, public infrastructure often struggles to meet the growing demand for specialized care. This paper aims to dissect the current status of physiotherapy provision in Morocco Casablanca, highlighting both systemic barriers and potential avenues for growth.</w:t>
      </w:r>
    </w:p>
    <w:bookmarkEnd w:id="21"/>
    <w:bookmarkStart w:id="22" w:name="Xb8725c14ecaf65d614e190db16d1a5e60bdeca0"/>
    <w:p>
      <w:pPr>
        <w:pStyle w:val="Heading2"/>
      </w:pPr>
      <w:r>
        <w:t xml:space="preserve">2. The Epidemiological Shift and the Role of Physiotherapy</w:t>
      </w:r>
    </w:p>
    <w:p>
      <w:pPr>
        <w:pStyle w:val="FirstParagraph"/>
      </w:pPr>
      <w:r>
        <w:t xml:space="preserve">Morocco is experiencing a double burden of disease: while infectious diseases remain relevant, there has been a marked increase in lifestyle-related chronic conditions such as diabetes, cardiovascular diseases, obesity, and musculoskeletal disorders. These conditions often require long-term management where the intervention of a qualified</w:t>
      </w:r>
      <w:r>
        <w:t xml:space="preserve"> </w:t>
      </w:r>
      <w:r>
        <w:rPr>
          <w:iCs/>
          <w:i/>
          <w:bCs/>
          <w:b/>
        </w:rPr>
        <w:t xml:space="preserve">Physiotherapist</w:t>
      </w:r>
      <w:r>
        <w:t xml:space="preserve"> </w:t>
      </w:r>
      <w:r>
        <w:t xml:space="preserve">is critical for maintaining mobility and independence.</w:t>
      </w:r>
    </w:p>
    <w:p>
      <w:pPr>
        <w:pStyle w:val="BodyText"/>
      </w:pPr>
      <w:r>
        <w:t xml:space="preserve">In the context of Morocco Casablanca, the sedentary lifestyle prevalent in urban centers has contributed to a spike in back pain and joint disorders among office workers. Furthermore, an aging population requires geriatric rehabilitation services that are currently underrepresented. The role of the</w:t>
      </w:r>
      <w:r>
        <w:t xml:space="preserve"> </w:t>
      </w:r>
      <w:r>
        <w:rPr>
          <w:iCs/>
          <w:i/>
          <w:bCs/>
          <w:b/>
        </w:rPr>
        <w:t xml:space="preserve">Physiotherapist</w:t>
      </w:r>
      <w:r>
        <w:t xml:space="preserve"> </w:t>
      </w:r>
      <w:r>
        <w:t xml:space="preserve">extends beyond post-surgical recovery; it encompasses preventive care, ergonomic education, and chronic pain management. Therefore, adapting physiotherapy protocols to address the specific health profiles of Casablanca’s residents is imperative.</w:t>
      </w:r>
    </w:p>
    <w:bookmarkEnd w:id="22"/>
    <w:bookmarkStart w:id="23" w:name="X532fbea0b4b187c8a91653a08786876559bc538"/>
    <w:p>
      <w:pPr>
        <w:pStyle w:val="Heading2"/>
      </w:pPr>
      <w:r>
        <w:t xml:space="preserve">3. Educational Landscape and Professional Standards in Casablanca</w:t>
      </w:r>
    </w:p>
    <w:p>
      <w:pPr>
        <w:pStyle w:val="FirstParagraph"/>
      </w:pPr>
      <w:r>
        <w:t xml:space="preserve">The quality of healthcare is directly linked to the education and training of its practitioners. In recent years, Morocco has made strides in standardizing higher education for health professionals. Universities located within the Casablanca region have expanded their faculties of medicine, pharmacy, and paramedical sciences. However, discrepancies remain between theoretical knowledge acquired during university studies and practical skills required in clinical settings.</w:t>
      </w:r>
    </w:p>
    <w:p>
      <w:pPr>
        <w:pStyle w:val="BodyText"/>
      </w:pPr>
      <w:r>
        <w:t xml:space="preserve">To ensure that a</w:t>
      </w:r>
      <w:r>
        <w:t xml:space="preserve"> </w:t>
      </w:r>
      <w:r>
        <w:rPr>
          <w:iCs/>
          <w:i/>
          <w:bCs/>
          <w:b/>
        </w:rPr>
        <w:t xml:space="preserve">Physiotherapist</w:t>
      </w:r>
      <w:r>
        <w:t xml:space="preserve"> </w:t>
      </w:r>
      <w:r>
        <w:t xml:space="preserve">practicing in Morocco Casablanca is competent and up-to-date with international standards, continuous professional development (CPD) is essential. This paper argues for the establishment of stricter accreditation bodies within Morocco to oversee the curriculum of physiotherapy programs specifically tailored to local health needs. For instance, curricula should include modules on community-based rehabilitation, reflecting the socio-economic realities of urban Morocco.</w:t>
      </w:r>
    </w:p>
    <w:bookmarkEnd w:id="23"/>
    <w:bookmarkStart w:id="24" w:name="Xbf4be4ad1e12788e9fdf3ff12af5d6526cd55ae"/>
    <w:p>
      <w:pPr>
        <w:pStyle w:val="Heading2"/>
      </w:pPr>
      <w:r>
        <w:t xml:space="preserve">4. Healthcare Access and Socioeconomic Disparities</w:t>
      </w:r>
    </w:p>
    <w:p>
      <w:pPr>
        <w:pStyle w:val="FirstParagraph"/>
      </w:pPr>
      <w:r>
        <w:t xml:space="preserve">A critical issue in Casablanca is the disparity in access to healthcare services between affluent neighborhoods and underserved peri-urban areas. Private physiotherapy clinics are concentrated in central, wealthier districts of Morocco Casablanca, making them inaccessible to lower-income populations who rely on public hospitals. Public sector</w:t>
      </w:r>
      <w:r>
        <w:t xml:space="preserve"> </w:t>
      </w:r>
      <w:r>
        <w:rPr>
          <w:iCs/>
          <w:i/>
          <w:bCs/>
          <w:b/>
        </w:rPr>
        <w:t xml:space="preserve">Physiotherapist</w:t>
      </w:r>
      <w:r>
        <w:t xml:space="preserve"> </w:t>
      </w:r>
      <w:r>
        <w:t xml:space="preserve">staffing levels are often insufficient, leading to long waiting times and compromised patient care.</w:t>
      </w:r>
    </w:p>
    <w:p>
      <w:pPr>
        <w:pStyle w:val="BodyText"/>
      </w:pPr>
      <w:r>
        <w:t xml:space="preserve">This inequality underscores the need for policy interventions. The Moroccan government’s recent health reforms emphasize universal coverage, yet rehabilitation services are often the last to be funded. A viable solution proposed herein is the integration of basic physiotherapy services into primary healthcare centers across all districts of Morocco Casablanca. By decentralizing care, we can ensure that a</w:t>
      </w:r>
      <w:r>
        <w:t xml:space="preserve"> </w:t>
      </w:r>
      <w:r>
        <w:rPr>
          <w:iCs/>
          <w:i/>
          <w:bCs/>
          <w:b/>
        </w:rPr>
        <w:t xml:space="preserve">Physiotherapist</w:t>
      </w:r>
      <w:r>
        <w:t xml:space="preserve"> </w:t>
      </w:r>
      <w:r>
        <w:t xml:space="preserve">is available as part of the first line of defense against physical disability.</w:t>
      </w:r>
    </w:p>
    <w:bookmarkEnd w:id="24"/>
    <w:bookmarkStart w:id="25" w:name="X550cb59c8ec74f01808b810136d178193d7ba85"/>
    <w:p>
      <w:pPr>
        <w:pStyle w:val="Heading2"/>
      </w:pPr>
      <w:r>
        <w:t xml:space="preserve">5. Interdisciplinary Collaboration and Referral Pathways</w:t>
      </w:r>
    </w:p>
    <w:p>
      <w:pPr>
        <w:pStyle w:val="FirstParagraph"/>
      </w:pPr>
      <w:r>
        <w:t xml:space="preserve">In many healthcare systems globally, physiotherapists work in close tandem with physicians, nurses, and occupational therapists. In Morocco Casablanca, however, referral pathways are often fragmented. Patients frequently bypass medical consultation to seek direct treatment from private practitioners or rely on informal networks for rehabilitation advice. This lack of structured coordination can lead to misdiagnosis and ineffective treatment plans.</w:t>
      </w:r>
    </w:p>
    <w:p>
      <w:pPr>
        <w:pStyle w:val="BodyText"/>
      </w:pPr>
      <w:r>
        <w:t xml:space="preserve">We propose the development of standardized referral protocols specifically for Morocco Casablanca’s hospital networks. These protocols would mandate that surgeons, orthopedists, and neurologists collaborate with a</w:t>
      </w:r>
      <w:r>
        <w:t xml:space="preserve"> </w:t>
      </w:r>
      <w:r>
        <w:rPr>
          <w:iCs/>
          <w:i/>
          <w:bCs/>
          <w:b/>
        </w:rPr>
        <w:t xml:space="preserve">Physiotherapist</w:t>
      </w:r>
      <w:r>
        <w:t xml:space="preserve"> </w:t>
      </w:r>
      <w:r>
        <w:t xml:space="preserve">early in the patient’s recovery journey. Such interdisciplinary teams have been shown to reduce hospital stays and improve functional outcomes. Workshops and joint seminars hosted by major institutions in Casablanca could facilitate this cultural shift towards collaborative care.</w:t>
      </w:r>
    </w:p>
    <w:bookmarkEnd w:id="25"/>
    <w:bookmarkStart w:id="26" w:name="public-awareness-and-destigmatization"/>
    <w:p>
      <w:pPr>
        <w:pStyle w:val="Heading2"/>
      </w:pPr>
      <w:r>
        <w:t xml:space="preserve">6. Public Awareness and Destigmatization</w:t>
      </w:r>
    </w:p>
    <w:p>
      <w:pPr>
        <w:pStyle w:val="FirstParagraph"/>
      </w:pPr>
      <w:r>
        <w:t xml:space="preserve">Cultural perceptions also play a significant role in the utilization of physiotherapy services. In parts of Morocco, there remains a misconception that physiotherapy is synonymous with massage or luxury spa treatments rather than clinical rehabilitation. There is often stigma attached to seeking help for physical disabilities, viewing them as permanent limitations rather than manageable conditions.</w:t>
      </w:r>
    </w:p>
    <w:p>
      <w:pPr>
        <w:pStyle w:val="BodyText"/>
      </w:pPr>
      <w:r>
        <w:t xml:space="preserve">Educational campaigns are necessary to rebrand the role of the</w:t>
      </w:r>
      <w:r>
        <w:t xml:space="preserve"> </w:t>
      </w:r>
      <w:r>
        <w:rPr>
          <w:iCs/>
          <w:i/>
          <w:bCs/>
          <w:b/>
        </w:rPr>
        <w:t xml:space="preserve">Physiotherapist</w:t>
      </w:r>
      <w:r>
        <w:t xml:space="preserve">. Media partnerships in Casablanca featuring success stories and scientific explanations of physiotherapy principles can help bridge this knowledge gap. By educating the public on how a</w:t>
      </w:r>
      <w:r>
        <w:t xml:space="preserve"> </w:t>
      </w:r>
      <w:r>
        <w:rPr>
          <w:iCs/>
          <w:i/>
          <w:bCs/>
          <w:b/>
        </w:rPr>
        <w:t xml:space="preserve">Physiotherapist</w:t>
      </w:r>
      <w:r>
        <w:t xml:space="preserve"> </w:t>
      </w:r>
      <w:r>
        <w:t xml:space="preserve">can restore function rather than just alleviate symptoms, we can drive demand for professional, evidence-based care.</w:t>
      </w:r>
    </w:p>
    <w:bookmarkEnd w:id="26"/>
    <w:bookmarkStart w:id="27" w:name="conclusion"/>
    <w:p>
      <w:pPr>
        <w:pStyle w:val="Heading2"/>
      </w:pPr>
      <w:r>
        <w:t xml:space="preserve">7. Conclusion</w:t>
      </w:r>
    </w:p>
    <w:p>
      <w:pPr>
        <w:pStyle w:val="FirstParagraph"/>
      </w:pPr>
      <w:r>
        <w:t xml:space="preserve">The trajectory of healthcare in Morocco is promising, yet significant work remains to fully integrate physiotherapy into the national health agenda. For Morocco Casablanca, a city defined by its growth and complexity, the implementation of robust physiotherapy services is not merely an option but a necessity. It requires a multi-faceted approach involving educational reform, equitable resource distribution, interdisciplinary collaboration, and public education.</w:t>
      </w:r>
    </w:p>
    <w:p>
      <w:pPr>
        <w:pStyle w:val="BodyText"/>
      </w:pPr>
      <w:r>
        <w:t xml:space="preserve">As stakeholders in healthcare policy and practice converge to address these issues, the role of the</w:t>
      </w:r>
      <w:r>
        <w:t xml:space="preserve"> </w:t>
      </w:r>
      <w:r>
        <w:rPr>
          <w:iCs/>
          <w:i/>
          <w:bCs/>
          <w:b/>
        </w:rPr>
        <w:t xml:space="preserve">Physiotherapist</w:t>
      </w:r>
      <w:r>
        <w:t xml:space="preserve"> </w:t>
      </w:r>
      <w:r>
        <w:t xml:space="preserve">will undoubtedly expand. By embracing this expansion within the specific context of Morocco Casablanca, we can build a more resilient, inclusive, and effective healthcare system that serves all citizens equitably.</w:t>
      </w:r>
    </w:p>
    <w:bookmarkEnd w:id="27"/>
    <w:bookmarkStart w:id="28" w:name="references"/>
    <w:p>
      <w:pPr>
        <w:pStyle w:val="Heading2"/>
      </w:pPr>
      <w:r>
        <w:t xml:space="preserve">References</w:t>
      </w:r>
    </w:p>
    <w:p>
      <w:pPr>
        <w:pStyle w:val="FirstParagraph"/>
      </w:pPr>
      <w:r>
        <w:t xml:space="preserve">[1] Ministry of Health Morocco. (2023). *National Strategy for Human Resources in Health*. Rabat: Ministry Publications.</w:t>
      </w:r>
      <w:r>
        <w:br/>
      </w:r>
      <w:r>
        <w:t xml:space="preserve">[2] World Health Organization. (2018). *Global Recommendations on Physical Activity for Health*. Geneva: WHO Press.</w:t>
      </w:r>
      <w:r>
        <w:br/>
      </w:r>
      <w:r>
        <w:t xml:space="preserve">[3] El Amrani, K., &amp; Benjelloun, S. (2021). "Challenges in Paramedical Education in Urban Morocco."</w:t>
      </w:r>
      <w:r>
        <w:t xml:space="preserve"> </w:t>
      </w:r>
      <w:r>
        <w:rPr>
          <w:iCs/>
          <w:i/>
        </w:rPr>
        <w:t xml:space="preserve">Journal of North African Studies</w:t>
      </w:r>
      <w:r>
        <w:t xml:space="preserve">, 45(3), 112-129.</w:t>
      </w:r>
      <w:r>
        <w:br/>
      </w:r>
      <w:r>
        <w:t xml:space="preserve">[4] International Confederation of Physiotherapy. (2020). *Global Vision on Physiotherapy*. London: ICPT.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Physiotherapy into Modern Healthcare Systems: A Strategic Analysis for the Urban Context of Casablanca, Morocco</dc:title>
  <dc:creator/>
  <cp:keywords/>
  <dcterms:created xsi:type="dcterms:W3CDTF">2026-07-29T12:32:03Z</dcterms:created>
  <dcterms:modified xsi:type="dcterms:W3CDTF">2026-07-29T12:32:03Z</dcterms:modified>
</cp:coreProperties>
</file>

<file path=docProps/custom.xml><?xml version="1.0" encoding="utf-8"?>
<Properties xmlns="http://schemas.openxmlformats.org/officeDocument/2006/custom-properties" xmlns:vt="http://schemas.openxmlformats.org/officeDocument/2006/docPropsVTypes"/>
</file>