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9" w:name="X2f537a967fad00dc2ff0fcd070f369c8f0129d2"/>
    <w:p>
      <w:pPr>
        <w:pStyle w:val="Heading1"/>
      </w:pPr>
      <w:r>
        <w:t xml:space="preserve">The Evolving Role of the Physiotherapist in United States Los Angeles</w:t>
      </w:r>
      <w:r>
        <w:br/>
      </w:r>
      <w:r>
        <w:t xml:space="preserve">A Conference Paper on Practice, Policy, and Community Impact</w:t>
      </w:r>
    </w:p>
    <w:p>
      <w:pPr>
        <w:pStyle w:val="FirstParagraph"/>
      </w:pPr>
      <w:r>
        <w:rPr>
          <w:bCs/>
          <w:b/>
        </w:rPr>
        <w:t xml:space="preserve">Abstract:</w:t>
      </w:r>
      <w:r>
        <w:br/>
      </w:r>
      <w:r>
        <w:t xml:space="preserve">This paper examines the critical role of the</w:t>
      </w:r>
      <w:r>
        <w:t xml:space="preserve"> </w:t>
      </w:r>
      <w:r>
        <w:rPr>
          <w:bCs/>
          <w:b/>
        </w:rPr>
        <w:t xml:space="preserve">Physiotherapist</w:t>
      </w:r>
      <w:r>
        <w:t xml:space="preserve"> </w:t>
      </w:r>
      <w:r>
        <w:t xml:space="preserve">within the healthcare infrastructure of</w:t>
      </w:r>
      <w:r>
        <w:t xml:space="preserve"> </w:t>
      </w:r>
      <w:r>
        <w:rPr>
          <w:bCs/>
          <w:b/>
        </w:rPr>
        <w:t xml:space="preserve">United States Los Angeles</w:t>
      </w:r>
      <w:r>
        <w:t xml:space="preserve">. As one of the most densely populated metropolitan areas in North America, Los Angeles presents unique demographic and health challenges. We analyze how licensed physiotherapists address these issues through direct clinical practice, public health initiatives, and interdisciplinary collaboration. This document highlights specific trends in musculoskeletal injury prevention among active populations and neuro-rehabilitation for an aging community.</w:t>
      </w:r>
    </w:p>
    <w:bookmarkStart w:id="20" w:name="introduction"/>
    <w:p>
      <w:pPr>
        <w:pStyle w:val="Heading2"/>
      </w:pPr>
      <w:r>
        <w:t xml:space="preserve">Introduction</w:t>
      </w:r>
    </w:p>
    <w:p>
      <w:pPr>
        <w:pStyle w:val="FirstParagraph"/>
      </w:pPr>
      <w:r>
        <w:t xml:space="preserve">In the dynamic healthcare landscape of the</w:t>
      </w:r>
      <w:r>
        <w:t xml:space="preserve"> </w:t>
      </w:r>
      <w:r>
        <w:rPr>
          <w:bCs/>
          <w:b/>
        </w:rPr>
        <w:t xml:space="preserve">United States Los Angeles</w:t>
      </w:r>
      <w:r>
        <w:t xml:space="preserve">, few professions have seen as much evolution as that of the</w:t>
      </w:r>
      <w:r>
        <w:t xml:space="preserve"> </w:t>
      </w:r>
      <w:r>
        <w:rPr>
          <w:bCs/>
          <w:b/>
        </w:rPr>
        <w:t xml:space="preserve">Physiotherapist</w:t>
      </w:r>
      <w:r>
        <w:t xml:space="preserve">. Historically viewed through a rehabilitative lens, physiotherapy has expanded to become a cornerstone of preventive medicine and acute care. For professionals practicing in this vibrant city, the demand for high-quality physical therapy services is driven by a diverse population ranging from professional athletes to elderly residents requiring geriatric care.</w:t>
      </w:r>
    </w:p>
    <w:p>
      <w:pPr>
        <w:pStyle w:val="BodyText"/>
      </w:pPr>
      <w:r>
        <w:t xml:space="preserve">This conference paper aims to dissect the multifaceted responsibilities of the</w:t>
      </w:r>
      <w:r>
        <w:t xml:space="preserve"> </w:t>
      </w:r>
      <w:r>
        <w:rPr>
          <w:bCs/>
          <w:b/>
        </w:rPr>
        <w:t xml:space="preserve">Physiotherapist</w:t>
      </w:r>
      <w:r>
        <w:t xml:space="preserve"> </w:t>
      </w:r>
      <w:r>
        <w:t xml:space="preserve">in this specific geographic context. By focusing on local health trends and regulatory environments, we provide a comprehensive overview of how physical therapy contributes to public health outcomes in</w:t>
      </w:r>
      <w:r>
        <w:t xml:space="preserve"> </w:t>
      </w:r>
      <w:r>
        <w:rPr>
          <w:bCs/>
          <w:b/>
        </w:rPr>
        <w:t xml:space="preserve">United States Los Angeles</w:t>
      </w:r>
      <w:r>
        <w:t xml:space="preserve">.</w:t>
      </w:r>
    </w:p>
    <w:bookmarkEnd w:id="20"/>
    <w:bookmarkStart w:id="21" w:name="X564fff238d9b9ca3a88ca35059e18a5285ffe4a"/>
    <w:p>
      <w:pPr>
        <w:pStyle w:val="Heading2"/>
      </w:pPr>
      <w:r>
        <w:t xml:space="preserve">The Demographic Profile and Health Needs of Los Angeles</w:t>
      </w:r>
    </w:p>
    <w:p>
      <w:pPr>
        <w:pStyle w:val="FirstParagraph"/>
      </w:pPr>
      <w:r>
        <w:t xml:space="preserve">To understand the scope of practice for any</w:t>
      </w:r>
      <w:r>
        <w:t xml:space="preserve"> </w:t>
      </w:r>
      <w:r>
        <w:rPr>
          <w:bCs/>
          <w:b/>
        </w:rPr>
        <w:t xml:space="preserve">Physiotherapist</w:t>
      </w:r>
      <w:r>
        <w:t xml:space="preserve">, one must first understand the patient base they serve.</w:t>
      </w:r>
      <w:r>
        <w:t xml:space="preserve"> </w:t>
      </w:r>
      <w:r>
        <w:rPr>
          <w:bCs/>
          <w:b/>
        </w:rPr>
        <w:t xml:space="preserve">United States Los Angeles</w:t>
      </w:r>
      <w:r>
        <w:t xml:space="preserve"> </w:t>
      </w:r>
      <w:r>
        <w:t xml:space="preserve">is characterized by its extreme socioeconomic diversity and cultural heterogeneity. This diversity directly influences healthcare access and health literacy, presenting significant challenges for clinicians.</w:t>
      </w:r>
    </w:p>
    <w:p>
      <w:pPr>
        <w:pStyle w:val="BodyText"/>
      </w:pPr>
      <w:r>
        <w:rPr>
          <w:bCs/>
          <w:b/>
        </w:rPr>
        <w:t xml:space="preserve">Musculoskeletal Disorders in an Active City:</w:t>
      </w:r>
      <w:r>
        <w:br/>
      </w:r>
      <w:r>
        <w:t xml:space="preserve">The culture of fitness in</w:t>
      </w:r>
      <w:r>
        <w:t xml:space="preserve"> </w:t>
      </w:r>
      <w:r>
        <w:rPr>
          <w:bCs/>
          <w:b/>
        </w:rPr>
        <w:t xml:space="preserve">United States Los Angeles</w:t>
      </w:r>
      <w:r>
        <w:t xml:space="preserve">, from the beaches of Santa Monica to the hiking trails of Griffith Park, drives a high incidence of acute sports injuries. The</w:t>
      </w:r>
      <w:r>
        <w:t xml:space="preserve"> </w:t>
      </w:r>
      <w:r>
        <w:rPr>
          <w:bCs/>
          <w:b/>
        </w:rPr>
        <w:t xml:space="preserve">Physiotherapist</w:t>
      </w:r>
      <w:r>
        <w:t xml:space="preserve"> </w:t>
      </w:r>
      <w:r>
        <w:t xml:space="preserve">is often the first point of contact for athletes ranging from weekend warriors to professionals at major league teams. Consequently, there is a heightened demand for specialized sports medicine physiotherapy that focuses on rapid recovery and functional return-to-play protocols.</w:t>
      </w:r>
    </w:p>
    <w:p>
      <w:pPr>
        <w:pStyle w:val="BodyText"/>
      </w:pPr>
      <w:r>
        <w:rPr>
          <w:bCs/>
          <w:b/>
        </w:rPr>
        <w:t xml:space="preserve">Geriatric Care and Aging in Place:</w:t>
      </w:r>
      <w:r>
        <w:br/>
      </w:r>
      <w:r>
        <w:t xml:space="preserve">Conversely,</w:t>
      </w:r>
      <w:r>
        <w:t xml:space="preserve"> </w:t>
      </w:r>
      <w:r>
        <w:rPr>
          <w:bCs/>
          <w:b/>
        </w:rPr>
        <w:t xml:space="preserve">United States Los Angeles</w:t>
      </w:r>
      <w:r>
        <w:t xml:space="preserve"> </w:t>
      </w:r>
      <w:r>
        <w:t xml:space="preserve">has a rapidly growing elderly population. Many seniors wish to age in place within their homes. Here, the role of the</w:t>
      </w:r>
      <w:r>
        <w:t xml:space="preserve"> </w:t>
      </w:r>
      <w:r>
        <w:rPr>
          <w:bCs/>
          <w:b/>
        </w:rPr>
        <w:t xml:space="preserve">Physiotherapist</w:t>
      </w:r>
      <w:r>
        <w:t xml:space="preserve"> </w:t>
      </w:r>
      <w:r>
        <w:t xml:space="preserve">shifts toward fall prevention, balance training, and management of chronic conditions such as osteoarthritis and Parkinson’s disease. The ability of physiotherapy services to reduce hospital readmissions through effective home-based care is a critical metric for success in this demographic.</w:t>
      </w:r>
    </w:p>
    <w:bookmarkEnd w:id="21"/>
    <w:bookmarkStart w:id="22" w:name="licensure-and-regulatory-framework"/>
    <w:p>
      <w:pPr>
        <w:pStyle w:val="Heading2"/>
      </w:pPr>
      <w:r>
        <w:t xml:space="preserve">Licensure and Regulatory Framework</w:t>
      </w:r>
    </w:p>
    <w:p>
      <w:pPr>
        <w:pStyle w:val="FirstParagraph"/>
      </w:pPr>
      <w:r>
        <w:t xml:space="preserve">Practicing as a</w:t>
      </w:r>
      <w:r>
        <w:t xml:space="preserve"> </w:t>
      </w:r>
      <w:r>
        <w:rPr>
          <w:bCs/>
          <w:b/>
        </w:rPr>
        <w:t xml:space="preserve">Physiotherapist</w:t>
      </w:r>
      <w:r>
        <w:t xml:space="preserve"> </w:t>
      </w:r>
      <w:r>
        <w:t xml:space="preserve">in the</w:t>
      </w:r>
      <w:r>
        <w:t xml:space="preserve"> </w:t>
      </w:r>
      <w:r>
        <w:rPr>
          <w:bCs/>
          <w:b/>
        </w:rPr>
        <w:t xml:space="preserve">United States Los Angeles</w:t>
      </w:r>
      <w:r>
        <w:t xml:space="preserve">, California, requires navigating a strict regulatory environment. Candidates must hold a Doctorate in Physical Therapy (DPT) from an accredited institution and pass the National Physical Therapy Examination (NPTE). Additionally, licensure is granted by the State Board of Physical Therapy Examiners.</w:t>
      </w:r>
    </w:p>
    <w:p>
      <w:pPr>
        <w:pStyle w:val="BodyText"/>
      </w:pPr>
      <w:r>
        <w:t xml:space="preserve">For conference attendees and practitioners alike, it is vital to recognize that scope of practice laws in California have expanded in recent years. While full autonomy varies by specific clinical settings, physiotherapists in</w:t>
      </w:r>
      <w:r>
        <w:t xml:space="preserve"> </w:t>
      </w:r>
      <w:r>
        <w:rPr>
          <w:bCs/>
          <w:b/>
        </w:rPr>
        <w:t xml:space="preserve">United States Los Angeles</w:t>
      </w:r>
      <w:r>
        <w:t xml:space="preserve"> </w:t>
      </w:r>
      <w:r>
        <w:t xml:space="preserve">increasingly operate with greater independence in diagnosis and treatment planning. This shift empowers the</w:t>
      </w:r>
      <w:r>
        <w:t xml:space="preserve"> </w:t>
      </w:r>
      <w:r>
        <w:rPr>
          <w:bCs/>
          <w:b/>
        </w:rPr>
        <w:t xml:space="preserve">Physiotherapist</w:t>
      </w:r>
      <w:r>
        <w:t xml:space="preserve"> </w:t>
      </w:r>
      <w:r>
        <w:t xml:space="preserve">to serve as a primary care provider for musculoskeletal issues, reducing the burden on primary care physicians.</w:t>
      </w:r>
    </w:p>
    <w:bookmarkEnd w:id="22"/>
    <w:bookmarkStart w:id="23" w:name="digital-health-and-tele-rehabilitation"/>
    <w:p>
      <w:pPr>
        <w:pStyle w:val="Heading2"/>
      </w:pPr>
      <w:r>
        <w:t xml:space="preserve">Digital Health and Tele-Rehabilitation</w:t>
      </w:r>
    </w:p>
    <w:p>
      <w:pPr>
        <w:pStyle w:val="FirstParagraph"/>
      </w:pPr>
      <w:r>
        <w:t xml:space="preserve">The post-pandemic era has permanently altered how healthcare is delivered. In</w:t>
      </w:r>
      <w:r>
        <w:t xml:space="preserve"> </w:t>
      </w:r>
      <w:r>
        <w:rPr>
          <w:bCs/>
          <w:b/>
        </w:rPr>
        <w:t xml:space="preserve">United States Los Angeles</w:t>
      </w:r>
      <w:r>
        <w:t xml:space="preserve">, the adoption of tele-rehabilitation has been widespread. The</w:t>
      </w:r>
      <w:r>
        <w:t xml:space="preserve"> </w:t>
      </w:r>
      <w:r>
        <w:rPr>
          <w:bCs/>
          <w:b/>
        </w:rPr>
        <w:t xml:space="preserve">Physiotherapist</w:t>
      </w:r>
      <w:r>
        <w:t xml:space="preserve"> </w:t>
      </w:r>
      <w:r>
        <w:t xml:space="preserve">now utilizes digital platforms to conduct virtual assessments and guide patients through therapeutic exercises remotely. This innovation addresses the geographic barriers present in a sprawling metropolis like Los Angeles, where traffic congestion can be a significant obstacle for patients seeking in-person care.</w:t>
      </w:r>
    </w:p>
    <w:p>
      <w:pPr>
        <w:pStyle w:val="BodyText"/>
      </w:pPr>
      <w:r>
        <w:t xml:space="preserve">This digital transformation requires the</w:t>
      </w:r>
      <w:r>
        <w:t xml:space="preserve"> </w:t>
      </w:r>
      <w:r>
        <w:rPr>
          <w:bCs/>
          <w:b/>
        </w:rPr>
        <w:t xml:space="preserve">Physiotherapist</w:t>
      </w:r>
      <w:r>
        <w:t xml:space="preserve"> </w:t>
      </w:r>
      <w:r>
        <w:t xml:space="preserve">to possess not only clinical expertise but also technological proficiency. Effective communication through screen-based interfaces ensures that patient engagement remains high, maintaining adherence to treatment plans despite physical distance.</w:t>
      </w:r>
    </w:p>
    <w:bookmarkEnd w:id="23"/>
    <w:bookmarkStart w:id="24" w:name="X3ce41c442ce7b166145d407deaabc2582bd2bb6"/>
    <w:p>
      <w:pPr>
        <w:pStyle w:val="Heading2"/>
      </w:pPr>
      <w:r>
        <w:t xml:space="preserve">Multidisciplinary Collaboration and Integrated Care</w:t>
      </w:r>
    </w:p>
    <w:p>
      <w:pPr>
        <w:pStyle w:val="FirstParagraph"/>
      </w:pPr>
      <w:r>
        <w:t xml:space="preserve">The modern</w:t>
      </w:r>
      <w:r>
        <w:t xml:space="preserve"> </w:t>
      </w:r>
      <w:r>
        <w:rPr>
          <w:bCs/>
          <w:b/>
        </w:rPr>
        <w:t xml:space="preserve">Physiotherapist</w:t>
      </w:r>
      <w:r>
        <w:t xml:space="preserve"> </w:t>
      </w:r>
      <w:r>
        <w:t xml:space="preserve">in</w:t>
      </w:r>
      <w:r>
        <w:t xml:space="preserve"> </w:t>
      </w:r>
      <w:r>
        <w:rPr>
          <w:bCs/>
          <w:b/>
        </w:rPr>
        <w:t xml:space="preserve">United States Los Angeles</w:t>
      </w:r>
      <w:r>
        <w:t xml:space="preserve">, does not work in isolation. Integration into multidisciplinary teams is a hallmark of contemporary practice. In hospital settings, physiotherapists collaborate closely with orthopedic surgeons, neurologists, and occupational therapists to create holistic care plans for stroke survivors or post-surgical patients.</w:t>
      </w:r>
    </w:p>
    <w:p>
      <w:pPr>
        <w:pStyle w:val="BodyText"/>
      </w:pPr>
      <w:r>
        <w:t xml:space="preserve">In community health centers across</w:t>
      </w:r>
      <w:r>
        <w:t xml:space="preserve"> </w:t>
      </w:r>
      <w:r>
        <w:rPr>
          <w:bCs/>
          <w:b/>
        </w:rPr>
        <w:t xml:space="preserve">United States Los Angeles</w:t>
      </w:r>
      <w:r>
        <w:t xml:space="preserve">,</w:t>
      </w:r>
      <w:r>
        <w:t xml:space="preserve"> </w:t>
      </w:r>
      <w:r>
        <w:rPr>
          <w:bCs/>
          <w:b/>
        </w:rPr>
        <w:t xml:space="preserve">Physiotherapist</w:t>
      </w:r>
      <w:r>
        <w:t xml:space="preserve">s work alongside social workers and dietitians. This integrated approach recognizes that physical mobility is intrinsically linked to mental health, nutrition, and socioeconomic status. By addressing these root causes, physiotherapy interventions become more effective in promoting long-term wellness.</w:t>
      </w:r>
    </w:p>
    <w:bookmarkEnd w:id="24"/>
    <w:bookmarkStart w:id="25" w:name="challenges-faced-by-practitioners"/>
    <w:p>
      <w:pPr>
        <w:pStyle w:val="Heading2"/>
      </w:pPr>
      <w:r>
        <w:t xml:space="preserve">Challenges Faced by Practitioners</w:t>
      </w:r>
    </w:p>
    <w:p>
      <w:pPr>
        <w:pStyle w:val="FirstParagraph"/>
      </w:pPr>
      <w:r>
        <w:t xml:space="preserve">Despite the advancements in the field,</w:t>
      </w:r>
      <w:r>
        <w:t xml:space="preserve"> </w:t>
      </w:r>
      <w:r>
        <w:rPr>
          <w:bCs/>
          <w:b/>
        </w:rPr>
        <w:t xml:space="preserve">Physiotherapist</w:t>
      </w:r>
      <w:r>
        <w:t xml:space="preserve">s in</w:t>
      </w:r>
      <w:r>
        <w:t xml:space="preserve"> </w:t>
      </w:r>
      <w:r>
        <w:rPr>
          <w:bCs/>
          <w:b/>
        </w:rPr>
        <w:t xml:space="preserve">United States Los Angeles</w:t>
      </w:r>
      <w:r>
        <w:t xml:space="preserve">, face distinct challenges. The high cost of living affects both practitioners and patients. For patients, out-of-pocket costs for therapy can be prohibitive without comprehensive insurance coverage. For practitioners, the economic pressure impacts clinic sustainability.</w:t>
      </w:r>
    </w:p>
    <w:p>
      <w:pPr>
        <w:pStyle w:val="BodyText"/>
      </w:pPr>
      <w:r>
        <w:t xml:space="preserve">Furthermore, language barriers remain a significant hurdle in such a linguistically diverse city.</w:t>
      </w:r>
      <w:r>
        <w:t xml:space="preserve"> </w:t>
      </w:r>
      <w:r>
        <w:rPr>
          <w:bCs/>
          <w:b/>
        </w:rPr>
        <w:t xml:space="preserve">Physiotherapist</w:t>
      </w:r>
      <w:r>
        <w:t xml:space="preserve">s must often utilize interpreters or rely on non-verbal cues and visual aids to ensure patients understand their treatment protocols. This adds an extra layer of complexity to patient education and compliance.</w:t>
      </w:r>
    </w:p>
    <w:bookmarkEnd w:id="25"/>
    <w:bookmarkStart w:id="26" w:name="future-directions"/>
    <w:p>
      <w:pPr>
        <w:pStyle w:val="Heading2"/>
      </w:pPr>
      <w:r>
        <w:t xml:space="preserve">Future Directions</w:t>
      </w:r>
    </w:p>
    <w:p>
      <w:pPr>
        <w:pStyle w:val="FirstParagraph"/>
      </w:pPr>
      <w:r>
        <w:t xml:space="preserve">The future of physical therapy in</w:t>
      </w:r>
      <w:r>
        <w:t xml:space="preserve"> </w:t>
      </w:r>
      <w:r>
        <w:rPr>
          <w:bCs/>
          <w:b/>
        </w:rPr>
        <w:t xml:space="preserve">United States Los Angeles</w:t>
      </w:r>
      <w:r>
        <w:t xml:space="preserve">, lies in specialization and technology integration. We anticipate a growing demand for physiotherapists specialized in pelvic health, vestibular rehabilitation, and pediatric development. Additionally, the use of artificial intelligence to predict injury risks and personalize treatment plans will likely become standard practice.</w:t>
      </w:r>
    </w:p>
    <w:p>
      <w:pPr>
        <w:pStyle w:val="BodyText"/>
      </w:pPr>
      <w:r>
        <w:t xml:space="preserve">Educational institutions in</w:t>
      </w:r>
      <w:r>
        <w:t xml:space="preserve"> </w:t>
      </w:r>
      <w:r>
        <w:rPr>
          <w:bCs/>
          <w:b/>
        </w:rPr>
        <w:t xml:space="preserve">United States Los Angeles</w:t>
      </w:r>
      <w:r>
        <w:t xml:space="preserve">, are already adapting their curricula to prepare future</w:t>
      </w:r>
      <w:r>
        <w:t xml:space="preserve"> </w:t>
      </w:r>
      <w:r>
        <w:rPr>
          <w:bCs/>
          <w:b/>
        </w:rPr>
        <w:t xml:space="preserve">Physiotherapist</w:t>
      </w:r>
      <w:r>
        <w:t xml:space="preserve">s for these evolving demands. Emphasis on cultural competency, health equity, and digital literacy is becoming paramount in professional training programs.</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plays an indispensable role in maintaining the physical health of the population in</w:t>
      </w:r>
      <w:r>
        <w:t xml:space="preserve"> </w:t>
      </w:r>
      <w:r>
        <w:rPr>
          <w:bCs/>
          <w:b/>
        </w:rPr>
        <w:t xml:space="preserve">United States Los Angeles</w:t>
      </w:r>
      <w:r>
        <w:t xml:space="preserve">. From supporting elite athletic performance to ensuring dignified aging for seniors, their impact is profound. As healthcare continues to evolve, it is imperative that policymakers and healthcare administrators recognize the value of physiotherapy services.</w:t>
      </w:r>
    </w:p>
    <w:p>
      <w:pPr>
        <w:pStyle w:val="BodyText"/>
      </w:pPr>
      <w:r>
        <w:t xml:space="preserve">By addressing current challenges such as accessibility and digital integration, we can ensure that the</w:t>
      </w:r>
      <w:r>
        <w:t xml:space="preserve"> </w:t>
      </w:r>
      <w:r>
        <w:rPr>
          <w:bCs/>
          <w:b/>
        </w:rPr>
        <w:t xml:space="preserve">Physiotherapist</w:t>
      </w:r>
      <w:r>
        <w:t xml:space="preserve">, remains at the forefront of health innovation in</w:t>
      </w:r>
      <w:r>
        <w:t xml:space="preserve"> </w:t>
      </w:r>
      <w:r>
        <w:rPr>
          <w:bCs/>
          <w:b/>
        </w:rPr>
        <w:t xml:space="preserve">United States Los Angeles</w:t>
      </w:r>
      <w:r>
        <w:t xml:space="preserve">. Continued research, advocacy, and interdisciplinary collaboration will be essential in shaping a resilient healthcare system for all residents.</w:t>
      </w:r>
    </w:p>
    <w:bookmarkEnd w:id="27"/>
    <w:bookmarkStart w:id="28" w:name="references-selected"/>
    <w:p>
      <w:pPr>
        <w:pStyle w:val="Heading2"/>
      </w:pPr>
      <w:r>
        <w:t xml:space="preserve">References (Selected)</w:t>
      </w:r>
    </w:p>
    <w:p>
      <w:pPr>
        <w:numPr>
          <w:ilvl w:val="0"/>
          <w:numId w:val="1001"/>
        </w:numPr>
        <w:pStyle w:val="Compact"/>
      </w:pPr>
      <w:r>
        <w:t xml:space="preserve">California Board of Physical Therapy Examiners. (2023). Practice Act and Regulations.</w:t>
      </w:r>
    </w:p>
    <w:p>
      <w:pPr>
        <w:numPr>
          <w:ilvl w:val="0"/>
          <w:numId w:val="1001"/>
        </w:numPr>
        <w:pStyle w:val="Compact"/>
      </w:pPr>
      <w:r>
        <w:t xml:space="preserve">American Physical Therapy Association. (State Profile: California) - Scope of Practice Analysis.</w:t>
      </w:r>
    </w:p>
    <w:p>
      <w:pPr>
        <w:numPr>
          <w:ilvl w:val="0"/>
          <w:numId w:val="1001"/>
        </w:numPr>
        <w:pStyle w:val="Compact"/>
      </w:pPr>
      <w:r>
        <w:t xml:space="preserve">Los Angeles County Department of Public Health. (2024). Community Health Needs Assessment Report.</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United States Los Angeles: Challenges and Opportunities</dc:title>
  <dc:creator/>
  <dc:language>en</dc:language>
  <cp:keywords/>
  <dcterms:created xsi:type="dcterms:W3CDTF">2026-07-30T06:18:08Z</dcterms:created>
  <dcterms:modified xsi:type="dcterms:W3CDTF">2026-07-30T06:18:08Z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