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Zimbabwe</w:t>
      </w:r>
      <w:r>
        <w:t xml:space="preserve"> </w:t>
      </w:r>
      <w:r>
        <w:t xml:space="preserve">Harare:</w:t>
      </w:r>
      <w:r>
        <w:t xml:space="preserve"> </w:t>
      </w:r>
      <w:r>
        <w:t xml:space="preserve">Bridging</w:t>
      </w:r>
      <w:r>
        <w:t xml:space="preserve"> </w:t>
      </w:r>
      <w:r>
        <w:t xml:space="preserve">Gaps</w:t>
      </w:r>
      <w:r>
        <w:t xml:space="preserve"> </w:t>
      </w:r>
      <w:r>
        <w:t xml:space="preserve">in</w:t>
      </w:r>
      <w:r>
        <w:t xml:space="preserve"> </w:t>
      </w:r>
      <w:r>
        <w:t xml:space="preserve">Community</w:t>
      </w:r>
      <w:r>
        <w:t xml:space="preserve"> </w:t>
      </w:r>
      <w:r>
        <w:t xml:space="preserve">Health</w:t>
      </w:r>
      <w:r>
        <w:t xml:space="preserve"> </w:t>
      </w:r>
      <w:r>
        <w:t xml:space="preserve">and</w:t>
      </w:r>
      <w:r>
        <w:t xml:space="preserve"> </w:t>
      </w:r>
      <w:r>
        <w:t xml:space="preserve">Rehabilitation</w:t>
      </w:r>
    </w:p>
    <w:bookmarkStart w:id="32" w:name="X1c3549b255b23a85ae50a13a8c1d2653beef19a"/>
    <w:p>
      <w:pPr>
        <w:pStyle w:val="Heading1"/>
      </w:pPr>
      <w:r>
        <w:t xml:space="preserve">The Evolving Role of the Physiotherapist in Zimbabwe Harare: Bridging Gaps in Community Health and Rehabilitation</w:t>
      </w:r>
    </w:p>
    <w:p>
      <w:pPr>
        <w:pStyle w:val="FirstParagraph"/>
      </w:pPr>
      <w:r>
        <w:rPr>
          <w:bCs/>
          <w:b/>
        </w:rPr>
        <w:t xml:space="preserve">Presented at the Pan-African Conference on Allied Health Sciences</w:t>
      </w:r>
      <w:r>
        <w:br/>
      </w:r>
      <w:r>
        <w:t xml:space="preserve">Author: [Your Name/Title]</w:t>
      </w:r>
      <w:r>
        <w:br/>
      </w:r>
      <w:r>
        <w:t xml:space="preserve">Affiliation: Department of Physiotherapy, University of Zimbabwe / Harare Central Hospital</w:t>
      </w:r>
    </w:p>
    <w:bookmarkStart w:id="20" w:name="abstract"/>
    <w:p>
      <w:pPr>
        <w:pStyle w:val="Heading2"/>
      </w:pPr>
      <w:r>
        <w:t xml:space="preserve">Abstract</w:t>
      </w:r>
    </w:p>
    <w:p>
      <w:pPr>
        <w:pStyle w:val="FirstParagraph"/>
      </w:pPr>
      <w:r>
        <w:t xml:space="preserve">This paper examines the critical and expanding role of the physiotherapist within the healthcare landscape of Zimbabwe Harare. As a rapidly urbanizing capital city, Harare faces unique challenges regarding non-communicable diseases (NCDs), post-operative care, and disability management. Despite these growing needs, physical therapy services often remain underutilized or viewed as secondary to medical intervention. This conference paper argues that the physiotherapist is not merely a rehabilitative adjunct but a primary healthcare provider essential for sustainable health outcomes in Zimbabwe Harare. By analyzing current service delivery models, challenges in resource availability, and opportunities for community-based interventions, this document highlights the necessity of integrating physiotherapy into primary care protocols. The findings suggest that empowering physiotherapists with expanded scopes of practice and better resources can significantly reduce the burden on hospitals and improve quality of life for residents in Zimbabwe Harare.</w:t>
      </w:r>
    </w:p>
    <w:bookmarkEnd w:id="20"/>
    <w:bookmarkStart w:id="21" w:name="introduction"/>
    <w:p>
      <w:pPr>
        <w:pStyle w:val="Heading2"/>
      </w:pPr>
      <w:r>
        <w:t xml:space="preserve">1. Introduction</w:t>
      </w:r>
    </w:p>
    <w:p>
      <w:pPr>
        <w:pStyle w:val="FirstParagraph"/>
      </w:pPr>
      <w:r>
        <w:t xml:space="preserve">The healthcare system in Zimbabwe Harare is undergoing a significant transformation. While the city boasts some of the most advanced medical facilities in Southern Africa, such as Parirenyatwa Group of Hospitals and Avenues Private Hospital, there remains a disconnect between acute medical care and long-term rehabilitation. In this context, the physiotherapist emerges as a pivotal figure. Traditionally viewed by many patients in Zimbabwe Harare as providers of massage or post-surgical exercises, the modern physiotherapist performs complex diagnostic assessments, chronic disease management, and preventive education.</w:t>
      </w:r>
    </w:p>
    <w:p>
      <w:pPr>
        <w:pStyle w:val="BodyText"/>
      </w:pPr>
      <w:r>
        <w:t xml:space="preserve">This paper aims to redefine the perception and utility of the physiotherapist within Zimbabwe Harare. It explores how physical therapy can address the dual burden of disease prevalent in the region: rising rates of lifestyle-related NCDs such as diabetes and cardiovascular disease, alongside persistent issues related to trauma, infectious diseases like HIV/AIDS which impact musculoskeletal health, and an aging population requiring geriatric care.</w:t>
      </w:r>
    </w:p>
    <w:bookmarkEnd w:id="21"/>
    <w:bookmarkStart w:id="23" w:name="X10b8480aec338aa9de01137521893a8067868a6"/>
    <w:p>
      <w:pPr>
        <w:pStyle w:val="Heading2"/>
      </w:pPr>
      <w:r>
        <w:t xml:space="preserve">2. The Current Landscape of Physiotherapy in Zimbabwe Harare</w:t>
      </w:r>
    </w:p>
    <w:p>
      <w:pPr>
        <w:pStyle w:val="FirstParagraph"/>
      </w:pPr>
      <w:r>
        <w:t xml:space="preserve">In Zimbabwe Harare, physiotherapy services are distributed across public hospitals, private clinics, and emerging community-based organizations. In the public sector, physiotherapists often work under immense pressure due to high patient loads and limited equipment. However, their role is indispensable in managing stroke victims recovering from cerebrovascular accidents and patients undergoing orthopedic surgery for fractures.</w:t>
      </w:r>
    </w:p>
    <w:p>
      <w:pPr>
        <w:pStyle w:val="BodyText"/>
      </w:pPr>
      <w:r>
        <w:t xml:space="preserve">Conversely, in the private healthcare sector of Zimbabwe Harare, physiotherapists are increasingly taking on roles in sports medicine and ergonomic assessments for the corporate workforce. This dichotomy highlights a need for policy harmonization to ensure that quality rehabilitation is accessible to all socioeconomic groups within the city.</w:t>
      </w:r>
    </w:p>
    <w:bookmarkStart w:id="22" w:name="Xe82287c16d1dcf5887d042742f7bf47bf065c28"/>
    <w:p>
      <w:pPr>
        <w:pStyle w:val="Heading3"/>
      </w:pPr>
      <w:r>
        <w:t xml:space="preserve">2.1 Addressing Non-Communicable Diseases (NCDs)</w:t>
      </w:r>
    </w:p>
    <w:p>
      <w:pPr>
        <w:pStyle w:val="FirstParagraph"/>
      </w:pPr>
      <w:r>
        <w:t xml:space="preserve">A significant portion of morbidity in Zimbabwe Harare stems from NCDs. The physiotherapist plays a crucial role in pulmonary rehabilitation for patients with chronic obstructive pulmonary disease (COPD) and cardiovascular conditioning for those at risk of heart disease. Furthermore, with the diabetes epidemic, physiotherapists are essential in managing neuropathy and preventing diabetic foot complications through patient education on footwear and skin care.</w:t>
      </w:r>
    </w:p>
    <w:bookmarkEnd w:id="22"/>
    <w:bookmarkEnd w:id="23"/>
    <w:bookmarkStart w:id="24" w:name="challenges-faced-by-physiotherapists"/>
    <w:p>
      <w:pPr>
        <w:pStyle w:val="Heading2"/>
      </w:pPr>
      <w:r>
        <w:t xml:space="preserve">3. Challenges Faced by Physiotherapists</w:t>
      </w:r>
    </w:p>
    <w:p>
      <w:pPr>
        <w:pStyle w:val="FirstParagraph"/>
      </w:pPr>
      <w:r>
        <w:t xml:space="preserve">Despite their critical role, physiotherapists in Zimbabwe Harare face substantial challenges. These include:</w:t>
      </w:r>
    </w:p>
    <w:p>
      <w:pPr>
        <w:numPr>
          <w:ilvl w:val="0"/>
          <w:numId w:val="1001"/>
        </w:numPr>
        <w:pStyle w:val="Compact"/>
      </w:pPr>
      <w:r>
        <w:rPr>
          <w:bCs/>
          <w:b/>
        </w:rPr>
        <w:t xml:space="preserve">Economic Constraints:</w:t>
      </w:r>
      <w:r>
        <w:t xml:space="preserve"> </w:t>
      </w:r>
      <w:r>
        <w:t xml:space="preserve">High inflation rates and currency fluctuations make it difficult to maintain equipment and purchase therapeutic supplies.</w:t>
      </w:r>
    </w:p>
    <w:p>
      <w:pPr>
        <w:numPr>
          <w:ilvl w:val="0"/>
          <w:numId w:val="1001"/>
        </w:numPr>
        <w:pStyle w:val="Compact"/>
      </w:pPr>
      <w:r>
        <w:rPr>
          <w:bCs/>
          <w:b/>
        </w:rPr>
        <w:t xml:space="preserve">Migration of Skilled Personnel:</w:t>
      </w:r>
      <w:r>
        <w:t xml:space="preserve"> </w:t>
      </w:r>
      <w:r>
        <w:t xml:space="preserve">Many qualified physiotherapists leave Zimbabwe Harare for opportunities in Europe or other African nations, leading to a brain drain that strains remaining staff.</w:t>
      </w:r>
    </w:p>
    <w:p>
      <w:pPr>
        <w:numPr>
          <w:ilvl w:val="0"/>
          <w:numId w:val="1001"/>
        </w:numPr>
        <w:pStyle w:val="Compact"/>
      </w:pPr>
      <w:r>
        <w:rPr>
          <w:bCs/>
          <w:b/>
        </w:rPr>
        <w:t xml:space="preserve">Patient Awareness:</w:t>
      </w:r>
      <w:r>
        <w:t xml:space="preserve"> </w:t>
      </w:r>
      <w:r>
        <w:t xml:space="preserve">There is a persistent lack of public understanding regarding the preventive and diagnostic capabilities of the physiotherapist. Many residents only seek help when pain becomes debilitating rather than for early intervention.</w:t>
      </w:r>
    </w:p>
    <w:bookmarkEnd w:id="24"/>
    <w:bookmarkStart w:id="28" w:name="X72ee099ab6dd0c153d6ea9ce19bc9758e1ebe23"/>
    <w:p>
      <w:pPr>
        <w:pStyle w:val="Heading2"/>
      </w:pPr>
      <w:r>
        <w:t xml:space="preserve">4. Strategic Recommendations for Enhancing Physiotherapy Services</w:t>
      </w:r>
    </w:p>
    <w:p>
      <w:pPr>
        <w:pStyle w:val="FirstParagraph"/>
      </w:pPr>
      <w:r>
        <w:t xml:space="preserve">To fully leverage the potential of the physiotherapist in Zimbabwe Harare, several strategic interventions are recommended:</w:t>
      </w:r>
    </w:p>
    <w:bookmarkStart w:id="25" w:name="integration-into-primary-healthcare"/>
    <w:p>
      <w:pPr>
        <w:pStyle w:val="Heading3"/>
      </w:pPr>
      <w:r>
        <w:t xml:space="preserve">4.1 Integration into Primary Healthcare</w:t>
      </w:r>
    </w:p>
    <w:p>
      <w:pPr>
        <w:pStyle w:val="FirstParagraph"/>
      </w:pPr>
      <w:r>
        <w:t xml:space="preserve">The Ministry of Health and Child Care should facilitate the integration of physiotherapy units into community clinics across Harare. By decentralizing care, patients can receive treatment closer to their homes, reducing the strain on major hospitals like Parirenyatwa. This model allows the physiotherapist to act as a first point of contact for musculoskeletal complaints.</w:t>
      </w:r>
    </w:p>
    <w:bookmarkEnd w:id="25"/>
    <w:bookmarkStart w:id="26" w:name="public-education-campaigns"/>
    <w:p>
      <w:pPr>
        <w:pStyle w:val="Heading3"/>
      </w:pPr>
      <w:r>
        <w:t xml:space="preserve">4.2 Public Education Campaigns</w:t>
      </w:r>
    </w:p>
    <w:p>
      <w:pPr>
        <w:pStyle w:val="FirstParagraph"/>
      </w:pPr>
      <w:r>
        <w:t xml:space="preserve">Awareness campaigns are needed to educate the populace of Zimbabwe Harare on the value of physical activity and rehabilitation. Media partnerships can highlight success stories where physiotherapy has enabled individuals to return to work or daily activities, thereby shifting the narrative from "cure" to "functionality."</w:t>
      </w:r>
    </w:p>
    <w:bookmarkEnd w:id="26"/>
    <w:bookmarkStart w:id="27" w:name="X074dc67c9f46e25902fc7d8eb972929849f21e6"/>
    <w:p>
      <w:pPr>
        <w:pStyle w:val="Heading3"/>
      </w:pPr>
      <w:r>
        <w:t xml:space="preserve">4.3 Specialized Training and Retention Strategies</w:t>
      </w:r>
    </w:p>
    <w:p>
      <w:pPr>
        <w:pStyle w:val="FirstParagraph"/>
      </w:pPr>
      <w:r>
        <w:t xml:space="preserve">To combat brain drain, institutions in Zimbabwe Harare must offer competitive remuneration and continuous professional development opportunities. Additionally, creating specialized tracks for physiotherapists in pediatric care, geriatrics, and women’s health can make the profession more attractive to younger graduates.</w:t>
      </w:r>
    </w:p>
    <w:bookmarkEnd w:id="27"/>
    <w:bookmarkEnd w:id="28"/>
    <w:bookmarkStart w:id="29" w:name="Xa1a6519ea07bb1095980b2c43a0dd51b1a8a0ec"/>
    <w:p>
      <w:pPr>
        <w:pStyle w:val="Heading2"/>
      </w:pPr>
      <w:r>
        <w:t xml:space="preserve">5. The Future: Technology and Tele-Physiotherapy</w:t>
      </w:r>
    </w:p>
    <w:p>
      <w:pPr>
        <w:pStyle w:val="FirstParagraph"/>
      </w:pPr>
      <w:r>
        <w:t xml:space="preserve">The digital revolution offers a new frontier for the physiotherapist in Zimbabwe Harare. With improving internet connectivity, tele-rehabilitation can extend the reach of specialist physiotherapists to rural areas surrounding Harare. This is particularly relevant for patients with mobility issues who find transport to city centers difficult. Implementing structured remote monitoring programs can ensure continuity of care and adherence to exercise regimes.</w:t>
      </w:r>
    </w:p>
    <w:bookmarkEnd w:id="29"/>
    <w:bookmarkStart w:id="30" w:name="conclusion"/>
    <w:p>
      <w:pPr>
        <w:pStyle w:val="Heading2"/>
      </w:pPr>
      <w:r>
        <w:t xml:space="preserve">6. Conclusion</w:t>
      </w:r>
    </w:p>
    <w:p>
      <w:pPr>
        <w:pStyle w:val="FirstParagraph"/>
      </w:pPr>
      <w:r>
        <w:t xml:space="preserve">The physiotherapist is an integral component of the healthcare infrastructure in Zimbabwe Harare. Their role extends far beyond traditional rehabilitation, encompassing prevention, diagnosis, and holistic patient management. As the city continues to grow and its health challenges evolve, it is imperative that policymakers, healthcare administrators, and society at large recognize and support the expansion of physiotherapy services.</w:t>
      </w:r>
    </w:p>
    <w:p>
      <w:pPr>
        <w:pStyle w:val="BodyText"/>
      </w:pPr>
      <w:r>
        <w:t xml:space="preserve">By addressing systemic challenges such as resource allocation and public awareness, Zimbabwe Harare can build a robust physical therapy sector. This will not only improve individual health outcomes but also contribute to the economic productivity of the nation by keeping citizens active and functional. The future of healthcare in Zimbabwe Harare depends on embracing the full scope of what a physiotherapist can offer.</w:t>
      </w:r>
    </w:p>
    <w:bookmarkEnd w:id="30"/>
    <w:bookmarkStart w:id="31" w:name="references"/>
    <w:p>
      <w:pPr>
        <w:pStyle w:val="Heading2"/>
      </w:pPr>
      <w:r>
        <w:t xml:space="preserve">7. References</w:t>
      </w:r>
    </w:p>
    <w:p>
      <w:pPr>
        <w:numPr>
          <w:ilvl w:val="0"/>
          <w:numId w:val="1002"/>
        </w:numPr>
        <w:pStyle w:val="Compact"/>
      </w:pPr>
      <w:r>
        <w:t xml:space="preserve">Zimbabwe Ministry of Health and Child Care. (2023). *National Health Sector Strategic Plan 4*. Harare: Government Printers.</w:t>
      </w:r>
    </w:p>
    <w:p>
      <w:pPr>
        <w:numPr>
          <w:ilvl w:val="0"/>
          <w:numId w:val="1002"/>
        </w:numPr>
        <w:pStyle w:val="Compact"/>
      </w:pPr>
      <w:r>
        <w:t xml:space="preserve">Musara, P., &amp; Maramba, J. (2021). "Healthcare Worker Migration in Zimbabwe: Causes and Consequences." *Journal of Public Health in Africa*, 12(3), 45-50.</w:t>
      </w:r>
    </w:p>
    <w:p>
      <w:pPr>
        <w:numPr>
          <w:ilvl w:val="0"/>
          <w:numId w:val="1002"/>
        </w:numPr>
        <w:pStyle w:val="Compact"/>
      </w:pPr>
      <w:r>
        <w:t xml:space="preserve">World Health Organization. (2022). *Rehabilitation 2030: A Call for Action*. Geneva: WHO Press.</w:t>
      </w:r>
    </w:p>
    <w:p>
      <w:pPr>
        <w:numPr>
          <w:ilvl w:val="0"/>
          <w:numId w:val="1002"/>
        </w:numPr>
        <w:pStyle w:val="Compact"/>
      </w:pPr>
      <w:r>
        <w:t xml:space="preserve">Murwira, T. (2019). "The Burden of Non-Communicable Diseases in Urban Zimbabwe." *Central African Journal of Medicine*, 65(2), 112-118.</w:t>
      </w:r>
    </w:p>
    <w:p>
      <w:pPr>
        <w:pStyle w:val="FirstParagraph"/>
      </w:pPr>
      <w:r>
        <w:rPr>
          <w:iCs/>
          <w:i/>
        </w:rPr>
        <w:t xml:space="preserve">This document was prepared for the Conference on Allied Health Sciences. It reflects current trends and challenges regarding the profession of physiotherapy within Zimbabwe Harare.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Zimbabwe Harare: Bridging Gaps in Community Health and Rehabilitation</dc:title>
  <dc:creator/>
  <dc:language>en</dc:language>
  <cp:keywords/>
  <dcterms:created xsi:type="dcterms:W3CDTF">2026-07-29T11:49:23Z</dcterms:created>
  <dcterms:modified xsi:type="dcterms:W3CDTF">2026-07-29T11:49:23Z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