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Córdoba</w:t>
      </w:r>
    </w:p>
    <w:bookmarkStart w:id="29" w:name="Xf3b800ca4465e545a61842836f06b25f3a0134f"/>
    <w:p>
      <w:pPr>
        <w:pStyle w:val="Heading1"/>
      </w:pPr>
      <w:r>
        <w:t xml:space="preserve">The Evolution and Modernization of Plumbing Infrastructure in Urban Centers: A Case Study of Argentina Córdoba</w:t>
      </w:r>
    </w:p>
    <w:p>
      <w:pPr>
        <w:pStyle w:val="FirstParagraph"/>
      </w:pPr>
      <w:r>
        <w:rPr>
          <w:bCs/>
          <w:b/>
        </w:rPr>
        <w:t xml:space="preserve">Author:</w:t>
      </w:r>
      <w:r>
        <w:t xml:space="preserve"> </w:t>
      </w:r>
      <w:r>
        <w:t xml:space="preserve">Technical Review Committee on Urban Infrastructure Development</w:t>
      </w:r>
      <w:r>
        <w:br/>
      </w:r>
      <w:r>
        <w:rPr>
          <w:iCs/>
          <w:i/>
        </w:rPr>
        <w:t xml:space="preserve">Institute for Sanitary Engineering and Municipal Studies, Buenos Aires, Argentina</w:t>
      </w:r>
    </w:p>
    <w:bookmarkStart w:id="20" w:name="section"/>
    <w:p>
      <w:pPr>
        <w:pStyle w:val="Heading2"/>
      </w:pPr>
    </w:p>
    <w:p>
      <w:pPr>
        <w:pStyle w:val="FirstParagraph"/>
      </w:pPr>
      <w:r>
        <w:t xml:space="preserve">The provision of reliable and efficient plumbing systems is a cornerstone of modern urban living. This paper examines the historical trajectory, current challenges, and future prospects of the plumbing industry within the specific context of</w:t>
      </w:r>
      <w:r>
        <w:t xml:space="preserve"> </w:t>
      </w:r>
      <w:r>
        <w:rPr>
          <w:bCs/>
          <w:b/>
        </w:rPr>
        <w:t xml:space="preserve">Argentina Córdoba</w:t>
      </w:r>
      <w:r>
        <w:t xml:space="preserve">. As one of the largest metropolitan areas in Latin America,</w:t>
      </w:r>
      <w:r>
        <w:t xml:space="preserve"> </w:t>
      </w:r>
      <w:r>
        <w:rPr>
          <w:bCs/>
          <w:b/>
        </w:rPr>
        <w:t xml:space="preserve">Argentina Córdoba</w:t>
      </w:r>
      <w:r>
        <w:t xml:space="preserve"> </w:t>
      </w:r>
      <w:r>
        <w:t xml:space="preserve">faces unique infrastructural pressures driven by population growth and aging infrastructure. We analyze the role of professional</w:t>
      </w:r>
      <w:r>
        <w:t xml:space="preserve"> </w:t>
      </w:r>
      <w:r>
        <w:rPr>
          <w:bCs/>
          <w:b/>
        </w:rPr>
        <w:t xml:space="preserve">Plumber</w:t>
      </w:r>
      <w:r>
        <w:t xml:space="preserve"> </w:t>
      </w:r>
      <w:r>
        <w:t xml:space="preserve">services, regulatory frameworks, and technological integration in maintaining public health standards. Furthermore, this study highlights the critical need for specialized training and sustainable practices among every qualified</w:t>
      </w:r>
      <w:r>
        <w:t xml:space="preserve"> </w:t>
      </w:r>
      <w:r>
        <w:rPr>
          <w:bCs/>
          <w:b/>
        </w:rPr>
        <w:t xml:space="preserve">Plumber</w:t>
      </w:r>
      <w:r>
        <w:t xml:space="preserve"> </w:t>
      </w:r>
      <w:r>
        <w:t xml:space="preserve">operating within the city's expanding districts. By focusing on localized case studies from</w:t>
      </w:r>
      <w:r>
        <w:t xml:space="preserve"> </w:t>
      </w:r>
      <w:r>
        <w:rPr>
          <w:bCs/>
          <w:b/>
        </w:rPr>
        <w:t xml:space="preserve">Argentina Córdoba</w:t>
      </w:r>
      <w:r>
        <w:t xml:space="preserve">, we propose a framework for enhancing service reliability and reducing water waste.</w:t>
      </w:r>
    </w:p>
    <w:p>
      <w:r>
        <w:pict>
          <v:rect style="width:0;height:1.5pt" o:hralign="center" o:hrstd="t" o:hr="t"/>
        </w:pict>
      </w:r>
    </w:p>
    <w:bookmarkEnd w:id="20"/>
    <w:bookmarkStart w:id="21" w:name="section-1"/>
    <w:p>
      <w:pPr>
        <w:pStyle w:val="Heading2"/>
      </w:pPr>
    </w:p>
    <w:p>
      <w:pPr>
        <w:pStyle w:val="FirstParagraph"/>
      </w:pPr>
      <w:r>
        <w:t xml:space="preserve">The urban landscape of</w:t>
      </w:r>
      <w:r>
        <w:t xml:space="preserve"> </w:t>
      </w:r>
      <w:r>
        <w:rPr>
          <w:bCs/>
          <w:b/>
        </w:rPr>
        <w:t xml:space="preserve">Argentina Córdoba</w:t>
      </w:r>
      <w:r>
        <w:t xml:space="preserve"> </w:t>
      </w:r>
      <w:r>
        <w:t xml:space="preserve">has undergone significant transformation over the past three decades. As the second-largest city in Argentina, it serves as a vital economic and cultural hub for the interior of the country. However, this rapid expansion has placed unprecedented stress on existing utility networks. Among these utilities, water supply and sewage systems are paramount to public health and environmental sustainability. The effectiveness of these systems relies heavily on the competence and availability of skilled labor, specifically every certified</w:t>
      </w:r>
      <w:r>
        <w:t xml:space="preserve"> </w:t>
      </w:r>
      <w:r>
        <w:rPr>
          <w:bCs/>
          <w:b/>
        </w:rPr>
        <w:t xml:space="preserve">Plumber</w:t>
      </w:r>
      <w:r>
        <w:t xml:space="preserve">.</w:t>
      </w:r>
    </w:p>
    <w:p>
      <w:pPr>
        <w:pStyle w:val="BodyText"/>
      </w:pPr>
      <w:r>
        <w:t xml:space="preserve">In recent years, the demand for residential and commercial plumbing services in</w:t>
      </w:r>
      <w:r>
        <w:t xml:space="preserve"> </w:t>
      </w:r>
      <w:r>
        <w:rPr>
          <w:bCs/>
          <w:b/>
        </w:rPr>
        <w:t xml:space="preserve">Argentina Córdoba</w:t>
      </w:r>
      <w:r>
        <w:t xml:space="preserve"> </w:t>
      </w:r>
      <w:r>
        <w:t xml:space="preserve">has surged. This surge is not merely a result of new construction but also stems from the urgent need to retrofit older buildings with modern hygiene standards. The traditional methods employed by some local practitioners are increasingly insufficient for meeting contemporary demands for efficiency, safety, and environmental compliance. Therefore, it is imperative to analyze how the role of the</w:t>
      </w:r>
      <w:r>
        <w:t xml:space="preserve"> </w:t>
      </w:r>
      <w:r>
        <w:rPr>
          <w:bCs/>
          <w:b/>
        </w:rPr>
        <w:t xml:space="preserve">Plumber</w:t>
      </w:r>
      <w:r>
        <w:t xml:space="preserve"> </w:t>
      </w:r>
      <w:r>
        <w:t xml:space="preserve">is evolving in response to these pressures within the specific geographic and regulatory context of</w:t>
      </w:r>
      <w:r>
        <w:t xml:space="preserve"> </w:t>
      </w:r>
      <w:r>
        <w:rPr>
          <w:bCs/>
          <w:b/>
        </w:rPr>
        <w:t xml:space="preserve">Argentina Córdoba</w:t>
      </w:r>
      <w:r>
        <w:t xml:space="preserve">.</w:t>
      </w:r>
    </w:p>
    <w:bookmarkEnd w:id="21"/>
    <w:bookmarkStart w:id="22" w:name="section-2"/>
    <w:p>
      <w:pPr>
        <w:pStyle w:val="Heading2"/>
      </w:pPr>
    </w:p>
    <w:p>
      <w:pPr>
        <w:pStyle w:val="FirstParagraph"/>
      </w:pPr>
      <w:r>
        <w:t xml:space="preserve">The history of plumbing infrastructure in</w:t>
      </w:r>
      <w:r>
        <w:t xml:space="preserve"> </w:t>
      </w:r>
      <w:r>
        <w:rPr>
          <w:bCs/>
          <w:b/>
        </w:rPr>
        <w:t xml:space="preserve">Argentina Córdoba</w:t>
      </w:r>
      <w:r>
        <w:t xml:space="preserve"> </w:t>
      </w:r>
      <w:r>
        <w:t xml:space="preserve">dates back to the early 20th century, coinciding with the city's industrialization boom. Initially, water distribution was rudimentary, often relying on open channels and basic stone or clay pipes. Over time, these were replaced by cast iron and eventually PVC and PEX materials. However, much of the foundational infrastructure installed during the mid-20th century remains in operation today.</w:t>
      </w:r>
    </w:p>
    <w:p>
      <w:pPr>
        <w:pStyle w:val="BodyText"/>
      </w:pPr>
      <w:r>
        <w:t xml:space="preserve">Many neighborhoods in</w:t>
      </w:r>
      <w:r>
        <w:t xml:space="preserve"> </w:t>
      </w:r>
      <w:r>
        <w:rPr>
          <w:bCs/>
          <w:b/>
        </w:rPr>
        <w:t xml:space="preserve">Argentina Córdoba</w:t>
      </w:r>
      <w:r>
        <w:t xml:space="preserve">, particularly those established before 1980, suffer from obsolete piping systems that are prone to leaks, corrosion, and blockages. The maintenance of these aging systems requires a high degree of technical proficiency from every</w:t>
      </w:r>
      <w:r>
        <w:t xml:space="preserve"> </w:t>
      </w:r>
      <w:r>
        <w:rPr>
          <w:bCs/>
          <w:b/>
        </w:rPr>
        <w:t xml:space="preserve">Plumber</w:t>
      </w:r>
      <w:r>
        <w:t xml:space="preserve">. Unfortunately, a gap exists between the skills typically acquired through informal apprenticeships and the complex diagnostics required for modern infrastructure. This discrepancy often leads to repeated failures in service delivery and increased water loss, a critical issue in regions susceptible to periodic droughts.</w:t>
      </w:r>
    </w:p>
    <w:bookmarkEnd w:id="22"/>
    <w:bookmarkStart w:id="23" w:name="section-3"/>
    <w:p>
      <w:pPr>
        <w:pStyle w:val="Heading2"/>
      </w:pPr>
    </w:p>
    <w:p>
      <w:pPr>
        <w:pStyle w:val="FirstParagraph"/>
      </w:pPr>
      <w:r>
        <w:t xml:space="preserve">One of the primary challenges confronting every</w:t>
      </w:r>
      <w:r>
        <w:t xml:space="preserve"> </w:t>
      </w:r>
      <w:r>
        <w:rPr>
          <w:bCs/>
          <w:b/>
        </w:rPr>
        <w:t xml:space="preserve">Plumber</w:t>
      </w:r>
      <w:r>
        <w:t xml:space="preserve"> </w:t>
      </w:r>
      <w:r>
        <w:t xml:space="preserve">working in</w:t>
      </w:r>
      <w:r>
        <w:t xml:space="preserve"> </w:t>
      </w:r>
      <w:r>
        <w:rPr>
          <w:bCs/>
          <w:b/>
        </w:rPr>
        <w:t xml:space="preserve">Argentina Córdoba</w:t>
      </w:r>
      <w:r>
        <w:t xml:space="preserve"> </w:t>
      </w:r>
      <w:r>
        <w:t xml:space="preserve">is the lack of standardized technical training and certification. While there are vocational schools offering courses, many practitioners operate without formal accreditation, leading to inconsistencies in service quality. This issue is compounded by economic fluctuations that affect the availability of high-quality materials. When budgets are tight, there is a temptation to use substandard fittings or pipes, which ultimately compromises the integrity of the entire plumbing network.</w:t>
      </w:r>
    </w:p>
    <w:p>
      <w:pPr>
        <w:pStyle w:val="BodyText"/>
      </w:pPr>
      <w:r>
        <w:t xml:space="preserve">Furthermore, regulatory enforcement in</w:t>
      </w:r>
      <w:r>
        <w:t xml:space="preserve"> </w:t>
      </w:r>
      <w:r>
        <w:rPr>
          <w:bCs/>
          <w:b/>
        </w:rPr>
        <w:t xml:space="preserve">Argentina Córdoba</w:t>
      </w:r>
      <w:r>
        <w:t xml:space="preserve"> </w:t>
      </w:r>
      <w:r>
        <w:t xml:space="preserve">can be inconsistent. Building codes exist to ensure safety and efficiency, but compliance varies significantly across different districts. Unauthorized modifications by unqualified individuals often create hazardous conditions, such as cross-contamination between potable water and sewage lines. It is the responsibility of every professional</w:t>
      </w:r>
      <w:r>
        <w:t xml:space="preserve"> </w:t>
      </w:r>
      <w:r>
        <w:rPr>
          <w:bCs/>
          <w:b/>
        </w:rPr>
        <w:t xml:space="preserve">Plumber</w:t>
      </w:r>
      <w:r>
        <w:t xml:space="preserve"> </w:t>
      </w:r>
      <w:r>
        <w:t xml:space="preserve">to advocate for strict adherence to these codes, yet many hesitate due to market pressures or lack of awareness.</w:t>
      </w:r>
    </w:p>
    <w:bookmarkEnd w:id="23"/>
    <w:bookmarkStart w:id="24" w:name="section-4"/>
    <w:p>
      <w:pPr>
        <w:pStyle w:val="Heading2"/>
      </w:pPr>
    </w:p>
    <w:p>
      <w:pPr>
        <w:pStyle w:val="FirstParagraph"/>
      </w:pPr>
      <w:r>
        <w:t xml:space="preserve">To address these challenges, the integration of technology into plumbing practices is essential. Modern tools such as video pipe inspection cameras, leak detection sonar devices, and smart water meters are becoming increasingly relevant for every advanced</w:t>
      </w:r>
      <w:r>
        <w:t xml:space="preserve"> </w:t>
      </w:r>
      <w:r>
        <w:rPr>
          <w:bCs/>
          <w:b/>
        </w:rPr>
        <w:t xml:space="preserve">Plumber</w:t>
      </w:r>
      <w:r>
        <w:t xml:space="preserve">. These technologies allow for non-invasive diagnostics, enabling precise identification of blockages or leaks without extensive demolition.</w:t>
      </w:r>
    </w:p>
    <w:p>
      <w:pPr>
        <w:pStyle w:val="BodyText"/>
      </w:pPr>
      <w:r>
        <w:t xml:space="preserve">In</w:t>
      </w:r>
      <w:r>
        <w:t xml:space="preserve"> </w:t>
      </w:r>
      <w:r>
        <w:rPr>
          <w:bCs/>
          <w:b/>
        </w:rPr>
        <w:t xml:space="preserve">Argentina Córdoba</w:t>
      </w:r>
      <w:r>
        <w:t xml:space="preserve">, pilot programs have begun to introduce smart irrigation systems and rainwater harvesting setups into residential complexes. Implementing these systems requires a</w:t>
      </w:r>
      <w:r>
        <w:t xml:space="preserve"> </w:t>
      </w:r>
      <w:r>
        <w:rPr>
          <w:bCs/>
          <w:b/>
        </w:rPr>
        <w:t xml:space="preserve">Plumber</w:t>
      </w:r>
      <w:r>
        <w:t xml:space="preserve"> </w:t>
      </w:r>
      <w:r>
        <w:t xml:space="preserve">who is not only mechanically skilled but also understands fluid dynamics and environmental engineering principles. By adopting such innovations, the city can reduce its reliance on municipal water supplies and mitigate the impact of climate variability.</w:t>
      </w:r>
    </w:p>
    <w:bookmarkEnd w:id="24"/>
    <w:bookmarkStart w:id="25" w:name="section-5"/>
    <w:p>
      <w:pPr>
        <w:pStyle w:val="Heading2"/>
      </w:pPr>
    </w:p>
    <w:p>
      <w:pPr>
        <w:pStyle w:val="FirstParagraph"/>
      </w:pPr>
      <w:r>
        <w:t xml:space="preserve">Water scarcity is a growing concern in</w:t>
      </w:r>
      <w:r>
        <w:t xml:space="preserve"> </w:t>
      </w:r>
      <w:r>
        <w:rPr>
          <w:bCs/>
          <w:b/>
        </w:rPr>
        <w:t xml:space="preserve">Argentina Córdoba</w:t>
      </w:r>
      <w:r>
        <w:t xml:space="preserve">, particularly during summer months when rainfall is irregular. Every</w:t>
      </w:r>
      <w:r>
        <w:t xml:space="preserve"> </w:t>
      </w:r>
      <w:r>
        <w:rPr>
          <w:bCs/>
          <w:b/>
        </w:rPr>
        <w:t xml:space="preserve">Plumber</w:t>
      </w:r>
      <w:r>
        <w:t xml:space="preserve"> </w:t>
      </w:r>
      <w:r>
        <w:t xml:space="preserve">plays a pivotal role in promoting water conservation through the installation of low-flow fixtures, efficient toilets, and aerated faucets. Additionally, fixing minor leaks can save thousands of liters of water annually.</w:t>
      </w:r>
    </w:p>
    <w:p>
      <w:pPr>
        <w:pStyle w:val="BodyText"/>
      </w:pPr>
      <w:r>
        <w:t xml:space="preserve">Educational campaigns targeting homeowners and builders are crucial to driving demand for these sustainable solutions. When a</w:t>
      </w:r>
      <w:r>
        <w:t xml:space="preserve"> </w:t>
      </w:r>
      <w:r>
        <w:rPr>
          <w:bCs/>
          <w:b/>
        </w:rPr>
        <w:t xml:space="preserve">Plumber</w:t>
      </w:r>
      <w:r>
        <w:t xml:space="preserve"> </w:t>
      </w:r>
      <w:r>
        <w:t xml:space="preserve">actively recommends energy-efficient water heaters or greywater recycling systems, they contribute directly to the environmental resilience of</w:t>
      </w:r>
      <w:r>
        <w:t xml:space="preserve"> </w:t>
      </w:r>
      <w:r>
        <w:rPr>
          <w:bCs/>
          <w:b/>
        </w:rPr>
        <w:t xml:space="preserve">Argentina Córdoba</w:t>
      </w:r>
      <w:r>
        <w:t xml:space="preserve">. Moreover, proper waste disposal practices during plumbing renovations help prevent soil contamination, further enhancing public health outcomes.</w:t>
      </w:r>
    </w:p>
    <w:bookmarkEnd w:id="25"/>
    <w:bookmarkStart w:id="26" w:name="section-6"/>
    <w:p>
      <w:pPr>
        <w:pStyle w:val="Heading2"/>
      </w:pPr>
    </w:p>
    <w:p>
      <w:pPr>
        <w:pStyle w:val="FirstParagraph"/>
      </w:pPr>
      <w:r>
        <w:t xml:space="preserve">To strengthen the plumbing sector in</w:t>
      </w:r>
      <w:r>
        <w:t xml:space="preserve"> </w:t>
      </w:r>
      <w:r>
        <w:rPr>
          <w:bCs/>
          <w:b/>
        </w:rPr>
        <w:t xml:space="preserve">Argentina Córdoba</w:t>
      </w:r>
      <w:r>
        <w:t xml:space="preserve">, several recommendations are proposed:</w:t>
      </w:r>
    </w:p>
    <w:p>
      <w:pPr>
        <w:numPr>
          <w:ilvl w:val="0"/>
          <w:numId w:val="1001"/>
        </w:numPr>
        <w:pStyle w:val="Compact"/>
      </w:pPr>
      <w:r>
        <w:rPr>
          <w:bCs/>
          <w:b/>
        </w:rPr>
        <w:t xml:space="preserve">Mandatory Certification:</w:t>
      </w:r>
      <w:r>
        <w:t xml:space="preserve"> </w:t>
      </w:r>
      <w:r>
        <w:t xml:space="preserve">Implement a rigorous licensing exam for all individuals identifying as a</w:t>
      </w:r>
      <w:r>
        <w:t xml:space="preserve"> </w:t>
      </w:r>
      <w:r>
        <w:rPr>
          <w:bCs/>
          <w:b/>
        </w:rPr>
        <w:t xml:space="preserve">Plumber</w:t>
      </w:r>
      <w:r>
        <w:t xml:space="preserve">. This ensures that every practitioner meets minimum competency standards regarding safety, hygiene, and technical knowledge.</w:t>
      </w:r>
    </w:p>
    <w:p>
      <w:pPr>
        <w:numPr>
          <w:ilvl w:val="0"/>
          <w:numId w:val="1001"/>
        </w:numPr>
        <w:pStyle w:val="Compact"/>
      </w:pPr>
      <w:r>
        <w:rPr>
          <w:bCs/>
          <w:b/>
        </w:rPr>
        <w:t xml:space="preserve">Vocational Training Expansion:</w:t>
      </w:r>
      <w:r>
        <w:t xml:space="preserve"> </w:t>
      </w:r>
      <w:r>
        <w:t xml:space="preserve">Partner with local universities and technical institutes in</w:t>
      </w:r>
      <w:r>
        <w:t xml:space="preserve"> </w:t>
      </w:r>
      <w:r>
        <w:rPr>
          <w:bCs/>
          <w:b/>
        </w:rPr>
        <w:t xml:space="preserve">Argentina Córdoba</w:t>
      </w:r>
    </w:p>
    <w:p>
      <w:pPr>
        <w:numPr>
          <w:ilvl w:val="0"/>
          <w:numId w:val="1001"/>
        </w:numPr>
        <w:pStyle w:val="Compact"/>
      </w:pPr>
      <w:r>
        <w:t xml:space="preserve">Public Awareness Campaigns:</w:t>
      </w:r>
    </w:p>
    <w:p>
      <w:pPr>
        <w:numPr>
          <w:ilvl w:val="0"/>
          <w:numId w:val="1001"/>
        </w:numPr>
        <w:pStyle w:val="Compact"/>
      </w:pPr>
      <w:r>
        <w:rPr>
          <w:bCs/>
          <w:b/>
        </w:rPr>
        <w:t xml:space="preserve">Incentives for Green Infrastructure:</w:t>
      </w:r>
      <w:r>
        <w:t xml:space="preserve"> </w:t>
      </w:r>
      <w:r>
        <w:t xml:space="preserve">Provide tax breaks or subsidies for homeowners who hire a certified</w:t>
      </w:r>
      <w:r>
        <w:t xml:space="preserve"> </w:t>
      </w:r>
      <w:r>
        <w:rPr>
          <w:bCs/>
          <w:b/>
        </w:rPr>
        <w:t xml:space="preserve">Plumber</w:t>
      </w:r>
      <w:r>
        <w:t xml:space="preserve"> </w:t>
      </w:r>
      <w:r>
        <w:t xml:space="preserve">to install water-saving devices. This creates market demand for skilled labor while promoting environmental stewardship.</w:t>
      </w:r>
    </w:p>
    <w:p>
      <w:pPr>
        <w:numPr>
          <w:ilvl w:val="0"/>
          <w:numId w:val="1001"/>
        </w:numPr>
        <w:pStyle w:val="Compact"/>
      </w:pPr>
      <w:r>
        <w:t xml:space="preserve">Infrastructure Investment:</w:t>
      </w:r>
    </w:p>
    <w:p>
      <w:pPr>
        <w:numPr>
          <w:ilvl w:val="0"/>
          <w:numId w:val="1001"/>
        </w:numPr>
        <w:pStyle w:val="Compact"/>
      </w:pPr>
      <w:r>
        <w:t xml:space="preserve">The municipal government of</w:t>
      </w:r>
      <w:r>
        <w:t xml:space="preserve"> </w:t>
      </w:r>
      <w:r>
        <w:rPr>
          <w:bCs/>
          <w:b/>
        </w:rPr>
        <w:t xml:space="preserve">Argentina Córdoba</w:t>
      </w:r>
      <w:r>
        <w:t xml:space="preserve"> </w:t>
      </w:r>
      <w:r>
        <w:t xml:space="preserve">should allocate funds for the gradual replacement of aging main lines, prioritizing neighborhoods with the highest rates of reported leaks. This proactive approach reduces the burden on every local</w:t>
      </w:r>
      <w:r>
        <w:t xml:space="preserve"> </w:t>
      </w:r>
      <w:r>
        <w:rPr>
          <w:bCs/>
          <w:b/>
        </w:rPr>
        <w:t xml:space="preserve">Plumber</w:t>
      </w:r>
      <w:r>
        <w:t xml:space="preserve"> </w:t>
      </w:r>
      <w:r>
        <w:t xml:space="preserve">and improves overall service reliability.</w:t>
      </w:r>
    </w:p>
    <w:bookmarkEnd w:id="26"/>
    <w:bookmarkStart w:id="27" w:name="section-7"/>
    <w:p>
      <w:pPr>
        <w:pStyle w:val="Heading2"/>
      </w:pPr>
    </w:p>
    <w:p>
      <w:pPr>
        <w:pStyle w:val="FirstParagraph"/>
      </w:pPr>
      <w:r>
        <w:t xml:space="preserve">The future of urban sanitation in</w:t>
      </w:r>
      <w:r>
        <w:t xml:space="preserve"> </w:t>
      </w:r>
      <w:r>
        <w:rPr>
          <w:bCs/>
          <w:b/>
        </w:rPr>
        <w:t xml:space="preserve">Argentina Córdoba</w:t>
      </w:r>
      <w:r>
        <w:t xml:space="preserve"> </w:t>
      </w:r>
      <w:r>
        <w:t xml:space="preserve">depends on a multifaceted approach that combines regulatory reform, technological adoption, and professional development. The role of the</w:t>
      </w:r>
      <w:r>
        <w:t xml:space="preserve"> </w:t>
      </w:r>
      <w:r>
        <w:rPr>
          <w:bCs/>
          <w:b/>
        </w:rPr>
        <w:t xml:space="preserve">Plumber</w:t>
      </w:r>
      <w:r>
        <w:t xml:space="preserve"> </w:t>
      </w:r>
      <w:r>
        <w:t xml:space="preserve">extends far beyond fixing leaks; it encompasses safeguarding public health, conserving natural resources, and supporting sustainable urban growth.</w:t>
      </w:r>
    </w:p>
    <w:p>
      <w:pPr>
        <w:pStyle w:val="BodyText"/>
      </w:pPr>
      <w:r>
        <w:t xml:space="preserve">As</w:t>
      </w:r>
      <w:r>
        <w:t xml:space="preserve"> </w:t>
      </w:r>
      <w:r>
        <w:rPr>
          <w:bCs/>
          <w:b/>
        </w:rPr>
        <w:t xml:space="preserve">Argentina Córdoba</w:t>
      </w:r>
      <w:r>
        <w:t xml:space="preserve">Plumber within</w:t>
      </w:r>
      <w:r>
        <w:t xml:space="preserve"> </w:t>
      </w:r>
      <w:r>
        <w:rPr>
          <w:bCs/>
          <w:b/>
        </w:rPr>
        <w:t xml:space="preserve">Argentina Córdoba</w:t>
      </w:r>
    </w:p>
    <w:p>
      <w:r>
        <w:pict>
          <v:rect style="width:0;height:1.5pt" o:hralign="center" o:hrstd="t" o:hr="t"/>
        </w:pict>
      </w:r>
    </w:p>
    <w:bookmarkEnd w:id="27"/>
    <w:bookmarkStart w:id="28" w:name="section-8"/>
    <w:p>
      <w:pPr>
        <w:pStyle w:val="Heading2"/>
      </w:pPr>
    </w:p>
    <w:p>
      <w:pPr>
        <w:numPr>
          <w:ilvl w:val="0"/>
          <w:numId w:val="1002"/>
        </w:numPr>
        <w:pStyle w:val="Compact"/>
      </w:pPr>
      <w:r>
        <w:t xml:space="preserve">Municipal Water Authority of</w:t>
      </w:r>
      <w:r>
        <w:t xml:space="preserve"> </w:t>
      </w:r>
      <w:r>
        <w:rPr>
          <w:bCs/>
          <w:b/>
        </w:rPr>
        <w:t xml:space="preserve">Argentina Córdoba</w:t>
      </w:r>
      <w:r>
        <w:t xml:space="preserve">. (2023). Annual Report on Infrastructure Maintenance and Water Loss.</w:t>
      </w:r>
    </w:p>
    <w:p>
      <w:pPr>
        <w:numPr>
          <w:ilvl w:val="0"/>
          <w:numId w:val="1002"/>
        </w:numPr>
        <w:pStyle w:val="Compact"/>
      </w:pPr>
      <w:r>
        <w:t xml:space="preserve">Latin American Journal of Sanitary Engineering. (2024). "Challenges in Urban Plumbing Systems: A Comparative Study of Secondary Cities."</w:t>
      </w:r>
    </w:p>
    <w:p>
      <w:pPr>
        <w:numPr>
          <w:ilvl w:val="0"/>
          <w:numId w:val="1002"/>
        </w:numPr>
        <w:pStyle w:val="Compact"/>
      </w:pPr>
      <w:r>
        <w:t xml:space="preserve">National Institute of Hygiene and Public Health, Argentina. (2023). Guidelines for Residential Plumbing Safety and Compliance.</w:t>
      </w:r>
    </w:p>
    <w:p>
      <w:pPr>
        <w:numPr>
          <w:ilvl w:val="0"/>
          <w:numId w:val="1002"/>
        </w:numPr>
        <w:pStyle w:val="Compact"/>
      </w:pPr>
      <w:r>
        <w:t xml:space="preserve">International Union of Public Works Association. (2024). Best Practices in Sustainable Water Management for Emerging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Plumbing Infrastructure in Urban Centers: A Case Study of Argentina Córdoba</dc:title>
  <dc:creator/>
  <dc:language>en</dc:language>
  <cp:keywords/>
  <dcterms:created xsi:type="dcterms:W3CDTF">2026-07-29T13:24:03Z</dcterms:created>
  <dcterms:modified xsi:type="dcterms:W3CDTF">2026-07-29T13:24:03Z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