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Modern</w:t>
      </w:r>
      <w:r>
        <w:t xml:space="preserve"> </w:t>
      </w:r>
      <w:r>
        <w:t xml:space="preserve">Urban</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Belgium</w:t>
      </w:r>
      <w:r>
        <w:t xml:space="preserve"> </w:t>
      </w:r>
      <w:r>
        <w:t xml:space="preserve">Brussels</w:t>
      </w:r>
    </w:p>
    <w:bookmarkStart w:id="28" w:name="Xda80288e46672883f52be5d75d34dd367f9117e"/>
    <w:p>
      <w:pPr>
        <w:pStyle w:val="Heading1"/>
      </w:pPr>
      <w:r>
        <w:t xml:space="preserve">The Critical Role of the Professional Plumber in Sustainable Urban Development: An Analysis of the Belgium Brussels Context</w:t>
      </w:r>
    </w:p>
    <w:p>
      <w:pPr>
        <w:pStyle w:val="FirstParagraph"/>
      </w:pPr>
      <w:r>
        <w:rPr>
          <w:bCs/>
          <w:b/>
        </w:rPr>
        <w:t xml:space="preserve">Abstract</w:t>
      </w:r>
    </w:p>
    <w:p>
      <w:pPr>
        <w:pStyle w:val="BodyText"/>
      </w:pPr>
      <w:r>
        <w:t xml:space="preserve">This conference paper examines the evolving responsibilities and technical demands placed on the modern plumber within high-density European capitals. Specifically, it focuses on Belgium Brussels, a unique municipality characterized by its complex colonial-era infrastructure and ambitious sustainability goals. As the city transitions toward carbon neutrality by 2050, the role of the plumber transcends traditional repair work to encompass critical functions in green technology integration, water conservation systems, and heritage building preservation. This document argues that skilled plumbing professionals are indispensable stakeholders in urban resilience strategies.</w:t>
      </w:r>
    </w:p>
    <w:bookmarkStart w:id="20" w:name="introduction"/>
    <w:p>
      <w:pPr>
        <w:pStyle w:val="Heading2"/>
      </w:pPr>
      <w:r>
        <w:t xml:space="preserve">1. Introduction</w:t>
      </w:r>
    </w:p>
    <w:p>
      <w:pPr>
        <w:pStyle w:val="FirstParagraph"/>
      </w:pPr>
      <w:r>
        <w:t xml:space="preserve">The concept of a plumber is often viewed through the lens of domestic maintenance; however, within the context of major metropolitan planning, the plumber represents a vital node in urban infrastructure management. In Belgium Brussels, this role is particularly nuanced due to the city's status as both a national capital and de facto capital of the European Union. The municipal landscape presents distinct challenges: an aging housing stock dating back to the 19th century, stringent environmental regulations driven by EU directives, and a high demand for modern sanitary efficiency. This paper explores how these factors intersect to redefine what it means to be a plumber in this specific geographic locale.</w:t>
      </w:r>
    </w:p>
    <w:bookmarkEnd w:id="20"/>
    <w:bookmarkStart w:id="21" w:name="X222efcac041fdeafb195d08753a8fea13fd52cb"/>
    <w:p>
      <w:pPr>
        <w:pStyle w:val="Heading2"/>
      </w:pPr>
      <w:r>
        <w:t xml:space="preserve">2. Historical Context and Infrastructure Challenges</w:t>
      </w:r>
    </w:p>
    <w:p>
      <w:pPr>
        <w:pStyle w:val="FirstParagraph"/>
      </w:pPr>
      <w:r>
        <w:t xml:space="preserve">To understand the current demands on the plumber, one must first appreciate the historical legacy of Belgium Brussels. The city’s sewerage systems were largely established during the late 19th and early 20th centuries. While robust, these systems are ill-equipped to handle modern water usage patterns and combined sewage overflows without significant intervention. Many buildings in central Brussels retain original cast-iron piping that poses risks of lead contamination and structural failure.</w:t>
      </w:r>
    </w:p>
    <w:p>
      <w:pPr>
        <w:pStyle w:val="BodyText"/>
      </w:pPr>
      <w:r>
        <w:t xml:space="preserve">Consequently, the plumber is frequently called upon not merely for fix-up services but for comprehensive infrastructure rehabilitation. This involves navigating narrow alleyways common in the historic neighborhoods, coordinating with municipal heritage protection agencies to ensure minimal visual impact during pipe replacements, and utilizing trenchless technology to minimize disruption in densely populated areas. The technical proficiency required of a plumber today includes expertise in non-invasive diagnostic imaging and material science.</w:t>
      </w:r>
    </w:p>
    <w:bookmarkEnd w:id="21"/>
    <w:bookmarkStart w:id="22" w:name="green-technology-and-water-conservation"/>
    <w:p>
      <w:pPr>
        <w:pStyle w:val="Heading2"/>
      </w:pPr>
      <w:r>
        <w:t xml:space="preserve">3. Green Technology and Water Conservation</w:t>
      </w:r>
    </w:p>
    <w:p>
      <w:pPr>
        <w:pStyle w:val="FirstParagraph"/>
      </w:pPr>
      <w:r>
        <w:t xml:space="preserve">A pivotal aspect of the modern plumber’s identity is their role as an implementer of green technology. Belgium Brussels has set aggressive targets for reducing water consumption and carbon emissions. The city mandates strict standards for new constructions and major renovations, pushing plumbers to integrate rainwater harvesting systems, greywater recycling units, and high-efficiency fixtures.</w:t>
      </w:r>
    </w:p>
    <w:p>
      <w:pPr>
        <w:pStyle w:val="BodyText"/>
      </w:pPr>
      <w:r>
        <w:t xml:space="preserve">In residential projects across Brussels neighborhoods such as Ixelles or Saint-Gilles, the plumber must design systems that capture rainwater from roofs for non-potable uses like toilet flushing and garden irrigation. This requires advanced knowledge of filtration standards to ensure compliance with local health regulations. Furthermore, the integration of solar thermal heating systems into domestic hot water loops has become a standard requirement in many eco-districts. The plumber acts as the technician who bridges the gap between theoretical sustainability policies and practical, daily user experience.</w:t>
      </w:r>
    </w:p>
    <w:bookmarkEnd w:id="22"/>
    <w:bookmarkStart w:id="23" w:name="Xc1bf6019d7c7f546cd756b019a9b2d8bdab0c79"/>
    <w:p>
      <w:pPr>
        <w:pStyle w:val="Heading2"/>
      </w:pPr>
      <w:r>
        <w:t xml:space="preserve">4. Regulatory Compliance and Safety Standards</w:t>
      </w:r>
    </w:p>
    <w:p>
      <w:pPr>
        <w:pStyle w:val="FirstParagraph"/>
      </w:pPr>
      <w:r>
        <w:t xml:space="preserve">The regulatory environment for a plumber in Belgium Brussels is rigorous. Plumbers must adhere to Belgian standards (NBN) which are harmonized with European norms. These regulations cover everything from the pressure ratings of pipes to the venting systems that prevent sewer gases from entering living spaces. In recent years, there has been an increased emphasis on backflow prevention devices to protect potable water supplies against contamination.</w:t>
      </w:r>
    </w:p>
    <w:p>
      <w:pPr>
        <w:pStyle w:val="BodyText"/>
      </w:pPr>
      <w:r>
        <w:t xml:space="preserve">Moreover, energy efficiency regulations require plumbers to properly insulate hot water cylinders and heating pipes within buildings. This insulation is not just a matter of comfort but a legal requirement in many cases to achieve specific energy performance certificates (EPC). Failure to comply can result in significant fines for property owners, highlighting the plumber’s role as a gatekeeper of regulatory compliance. The documentation provided by the plumber often serves as critical evidence during property transactions and insurance assessments.</w:t>
      </w:r>
    </w:p>
    <w:bookmarkEnd w:id="23"/>
    <w:bookmarkStart w:id="24" w:name="emergency-response-and-urban-resilience"/>
    <w:p>
      <w:pPr>
        <w:pStyle w:val="Heading2"/>
      </w:pPr>
      <w:r>
        <w:t xml:space="preserve">5. Emergency Response and Urban Resilience</w:t>
      </w:r>
    </w:p>
    <w:p>
      <w:pPr>
        <w:pStyle w:val="FirstParagraph"/>
      </w:pPr>
      <w:r>
        <w:t xml:space="preserve">Beyond daily installations, the emergency response capability of a plumber is crucial for urban resilience. Brussels experiences heavy rainfall events that can overwhelm drainage systems, leading to localized flooding in basements and streets. In such scenarios, specialized plumbers equipped with high-capacity pumps and blockage removal equipment play a key role in mitigating damage.</w:t>
      </w:r>
    </w:p>
    <w:p>
      <w:pPr>
        <w:pStyle w:val="BodyText"/>
      </w:pPr>
      <w:r>
        <w:t xml:space="preserve">The interconnection between plumbing networks and flood defense mechanisms means that a plumber must understand hydraulic dynamics at an urban scale. Collaboration with civil engineers is essential during crisis management to ensure that drainage capacities are restored quickly. This aspect of the profession underscores the plumber’s contribution to public safety and economic stability, preventing costly disruptions to businesses and homes.</w:t>
      </w:r>
    </w:p>
    <w:bookmarkEnd w:id="24"/>
    <w:bookmarkStart w:id="25" w:name="training-and-professional-development"/>
    <w:p>
      <w:pPr>
        <w:pStyle w:val="Heading2"/>
      </w:pPr>
      <w:r>
        <w:t xml:space="preserve">6. Training and Professional Development</w:t>
      </w:r>
    </w:p>
    <w:p>
      <w:pPr>
        <w:pStyle w:val="FirstParagraph"/>
      </w:pPr>
      <w:r>
        <w:t xml:space="preserve">The evolution of the plumber role necessitates continuous professional development. In Belgium Brussels, vocational training centers are adapting their curricula to include modules on sustainable technologies, digital diagnostics, and customer service in a multilingual environment. Since Brussels is officially bilingual (French and Dutch) with a high expatriate population, communication skills are as vital as technical ones.</w:t>
      </w:r>
    </w:p>
    <w:p>
      <w:pPr>
        <w:pStyle w:val="BodyText"/>
      </w:pPr>
      <w:r>
        <w:t xml:space="preserve">Furthermore, the adoption of Building Information Modeling (BIM) in construction projects requires plumbers to have digital literacy. They must be able to read complex 3D models to coordinate installations with electrical and HVAC systems before physical work begins. This shift towards a more integrated approach reduces conflicts on site and enhances overall project efficiency.</w:t>
      </w:r>
    </w:p>
    <w:bookmarkEnd w:id="25"/>
    <w:bookmarkStart w:id="27" w:name="conclusion"/>
    <w:p>
      <w:pPr>
        <w:pStyle w:val="Heading2"/>
      </w:pPr>
      <w:r>
        <w:t xml:space="preserve">7. Conclusion</w:t>
      </w:r>
    </w:p>
    <w:p>
      <w:pPr>
        <w:pStyle w:val="FirstParagraph"/>
      </w:pPr>
      <w:r>
        <w:t xml:space="preserve">In conclusion, the plumber in Belgium Brussels is no longer just a tradesperson addressing leaks; they are essential technicians in the transition toward sustainable, resilient, and compliant urban living. Their work directly impacts public health, environmental sustainability, and the preservation of historical architecture. As Belgium Brussels continues to modernize its infrastructure while respecting its heritage, the expertise of skilled plumbers will remain indispensable. Policy makers and urban planners should recognize this evolving role by supporting ongoing training initiatives and integrating plumbing professionals early in the design phase of municipal projects.</w:t>
      </w:r>
    </w:p>
    <w:bookmarkStart w:id="26" w:name="references"/>
    <w:p>
      <w:pPr>
        <w:pStyle w:val="Heading3"/>
      </w:pPr>
      <w:r>
        <w:t xml:space="preserve">References</w:t>
      </w:r>
    </w:p>
    <w:p>
      <w:pPr>
        <w:numPr>
          <w:ilvl w:val="0"/>
          <w:numId w:val="1001"/>
        </w:numPr>
        <w:pStyle w:val="Compact"/>
      </w:pPr>
      <w:r>
        <w:t xml:space="preserve">Villo Brussels Network, "Water Management Strategies for Urban Resilience," 2021.</w:t>
      </w:r>
    </w:p>
    <w:p>
      <w:pPr>
        <w:numPr>
          <w:ilvl w:val="0"/>
          <w:numId w:val="1001"/>
        </w:numPr>
        <w:pStyle w:val="Compact"/>
      </w:pPr>
      <w:r>
        <w:t xml:space="preserve">Belgian Building Standards (NBN), Series 69-001 to 69-504: Installation of Sanitary Fittings and Drainage Systems.</w:t>
      </w:r>
    </w:p>
    <w:p>
      <w:pPr>
        <w:numPr>
          <w:ilvl w:val="0"/>
          <w:numId w:val="1001"/>
        </w:numPr>
        <w:pStyle w:val="Compact"/>
      </w:pPr>
      <w:r>
        <w:t xml:space="preserve">European Commission, "Directive on Water Efficiency in Urban Areas," Brussels Reports, 2022.</w:t>
      </w:r>
    </w:p>
    <w:p>
      <w:pPr>
        <w:numPr>
          <w:ilvl w:val="0"/>
          <w:numId w:val="1001"/>
        </w:numPr>
        <w:pStyle w:val="Compact"/>
      </w:pPr>
      <w:r>
        <w:t xml:space="preserve">Municipality of Brussels Environmental Agency, "Sustainable Housing Retrofit Guidelines," 2019.</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Plumber in Modern Urban Infrastructure: A Case Study of Belgium Brussels</dc:title>
  <dc:creator/>
  <dc:language>en</dc:language>
  <cp:keywords/>
  <dcterms:created xsi:type="dcterms:W3CDTF">2026-07-29T16:01:15Z</dcterms:created>
  <dcterms:modified xsi:type="dcterms:W3CDTF">2026-07-29T16:01:15Z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