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Canada</w:t>
      </w:r>
      <w:r>
        <w:t xml:space="preserve"> </w:t>
      </w:r>
      <w:r>
        <w:t xml:space="preserve">Vancouver:</w:t>
      </w:r>
      <w:r>
        <w:t xml:space="preserve"> </w:t>
      </w:r>
      <w:r>
        <w:t xml:space="preserve">Infrastructure,</w:t>
      </w:r>
      <w:r>
        <w:t xml:space="preserve"> </w:t>
      </w:r>
      <w:r>
        <w:t xml:space="preserve">Sustainability,</w:t>
      </w:r>
      <w:r>
        <w:t xml:space="preserve"> </w:t>
      </w:r>
      <w:r>
        <w:t xml:space="preserve">and</w:t>
      </w:r>
      <w:r>
        <w:t xml:space="preserve"> </w:t>
      </w:r>
      <w:r>
        <w:t xml:space="preserve">Community</w:t>
      </w:r>
      <w:r>
        <w:t xml:space="preserve"> </w:t>
      </w:r>
      <w:r>
        <w:t xml:space="preserve">Resilience</w:t>
      </w:r>
    </w:p>
    <w:bookmarkStart w:id="27" w:name="Xe2ffc23c3239baaf7de420409ca2f0c6073c704"/>
    <w:p>
      <w:pPr>
        <w:pStyle w:val="Heading1"/>
      </w:pPr>
      <w:r>
        <w:t xml:space="preserve">The Critical Role of the Plumber in Canada Vancouver:</w:t>
      </w:r>
      <w:r>
        <w:br/>
      </w:r>
      <w:r>
        <w:t xml:space="preserve">Infrastructure, Sustainability, and Community Resilience</w:t>
      </w:r>
    </w:p>
    <w:p>
      <w:pPr>
        <w:pStyle w:val="FirstParagraph"/>
      </w:pPr>
      <w:r>
        <w:rPr>
          <w:iCs/>
          <w:i/>
          <w:bCs/>
          <w:b/>
        </w:rPr>
        <w:t xml:space="preserve">A Conference Paper Submitted for International Review on Urban Infrastructure Development</w:t>
      </w:r>
    </w:p>
    <w:bookmarkStart w:id="20" w:name="abstract"/>
    <w:p>
      <w:pPr>
        <w:pStyle w:val="Heading3"/>
      </w:pPr>
      <w:r>
        <w:t xml:space="preserve">Abstract</w:t>
      </w:r>
    </w:p>
    <w:p>
      <w:pPr>
        <w:pStyle w:val="FirstParagraph"/>
      </w:pPr>
      <w:r>
        <w:t xml:space="preserve">This paper examines the evolving professional landscape of the modern Plumber within the distinct geographical, climatic, and regulatory context of Canada Vancouver. As one of the most rapidly expanding urban centers in Western North America, Canada Vancouver faces unique challenges regarding water security, seismic resilience, and sustainable development. The role of the skilled plumber has transcended traditional repair functions to become a cornerstone of public health protection and environmental stewardship. This document analyzes the technical demands placed on plumbing systems in this region, highlighting how specialized knowledge is required to navigate local building codes, mitigate flood risks associated with extreme weather events, and implement green infrastructure solutions. The findings suggest that investing in professional plumbing expertise is not merely an economic necessity but a critical component of long-term urban sustainability and community safety.</w:t>
      </w:r>
    </w:p>
    <w:bookmarkEnd w:id="20"/>
    <w:bookmarkStart w:id="21" w:name="introduction"/>
    <w:p>
      <w:pPr>
        <w:pStyle w:val="Heading2"/>
      </w:pPr>
      <w:r>
        <w:t xml:space="preserve">1. Introduction</w:t>
      </w:r>
    </w:p>
    <w:p>
      <w:pPr>
        <w:pStyle w:val="FirstParagraph"/>
      </w:pPr>
      <w:r>
        <w:t xml:space="preserve">In the contemporary discourse on urban infrastructure, the visibility of water management systems often remains beneath the surface, both literally and figuratively. However, for residents and city planners in Canada Vancouver, these systems are increasingly visible due to rising sea levels, aging housing stock from previous decades, and stringent environmental mandates. The professional known as a Plumber serves as the primary guardian of this invisible network. Unlike generic construction workers, a specialized plumber possesses the technical acumen required to handle complex fluid dynamics under extreme conditions.</w:t>
      </w:r>
    </w:p>
    <w:p>
      <w:pPr>
        <w:pStyle w:val="BodyText"/>
      </w:pPr>
      <w:r>
        <w:t xml:space="preserve">Canada Vancouver presents a unique case study for infrastructure analysis. Situated at the confluence of mountains and ocean, the city experiences high precipitation rates and seismic activity. Consequently, the plumbing systems here are subjected to stresses that differ significantly from those in arid or stable continental interiors. This paper argues that the integrity of Canada Vancouver’s housing market and public health standards relies heavily on a robust, well-regulated, and continuously trained workforce of plumbers who understand these local nuances.</w:t>
      </w:r>
    </w:p>
    <w:bookmarkEnd w:id="21"/>
    <w:bookmarkStart w:id="22" w:name="Xa86ce7939b0544fa852be199c19a10c35d630eb"/>
    <w:p>
      <w:pPr>
        <w:pStyle w:val="Heading2"/>
      </w:pPr>
      <w:r>
        <w:t xml:space="preserve">2. The Unique Environmental Challenges in Canada Vancouver</w:t>
      </w:r>
    </w:p>
    <w:p>
      <w:pPr>
        <w:pStyle w:val="FirstParagraph"/>
      </w:pPr>
      <w:r>
        <w:t xml:space="preserve">To understand the necessity of specialized plumbing services in this region, one must first appreciate the environmental variables at play. Canada Vancouver is characterized by a temperate rainforest climate, meaning that plumbing systems must frequently contend with moisture saturation and freeze-thaw cycles during winter months. For a homeowner or commercial entity in Canada Vancouver, the failure to properly insulate pipes can lead to catastrophic bursts during cold snaps, resulting in extensive property damage.</w:t>
      </w:r>
    </w:p>
    <w:p>
      <w:pPr>
        <w:pStyle w:val="BodyText"/>
      </w:pPr>
      <w:r>
        <w:t xml:space="preserve">Furthermore, the soil composition in many parts of Canada Vancouver is prone to movement and settling. This geological reality requires plumbers to utilize flexible piping materials and advanced jointing techniques that can absorb minor shifts without rupturing. Traditional rigid iron pipes, common in older installations across North America, are often incompatible with the dynamic ground conditions found here. Therefore, the modern plumber must be adept at installing PEX (cross-linked polyethylene) or copper systems with appropriate expansion allowances to ensure longevity.</w:t>
      </w:r>
    </w:p>
    <w:bookmarkEnd w:id="22"/>
    <w:bookmarkStart w:id="23" w:name="regulatory-frameworks-and-building-codes"/>
    <w:p>
      <w:pPr>
        <w:pStyle w:val="Heading2"/>
      </w:pPr>
      <w:r>
        <w:t xml:space="preserve">3. Regulatory Frameworks and Building Codes</w:t>
      </w:r>
    </w:p>
    <w:p>
      <w:pPr>
        <w:pStyle w:val="FirstParagraph"/>
      </w:pPr>
      <w:r>
        <w:t xml:space="preserve">The professional scope of a Plumber in Canada Vancouver is heavily defined by the British Columbia Building Code and local municipal bylaws. These regulations are not static; they evolve to address emerging health concerns and environmental goals. For instance, recent updates have emphasized water conservation measures due to periodic drought conditions affecting the regional watersheds.</w:t>
      </w:r>
    </w:p>
    <w:p>
      <w:pPr>
        <w:pStyle w:val="BodyText"/>
      </w:pPr>
      <w:r>
        <w:t xml:space="preserve">A competent plumber operating in Canada Vancouver must be well-versed in the installation of low-flow fixtures, greywater recycling systems, and advanced filtration units. Non-compliance with these codes can result in significant legal liabilities for contractors and property owners alike. Moreover, the permitting process requires detailed documentation of plumbing layouts to ensure that waste management systems do not interfere with storm water drainage networks—a critical distinction in a city prone to heavy rainfall.</w:t>
      </w:r>
    </w:p>
    <w:p>
      <w:pPr>
        <w:pStyle w:val="BodyText"/>
      </w:pPr>
      <w:r>
        <w:t xml:space="preserve">The certification process for plumbers in this jurisdiction is rigorous, ensuring that only those who have demonstrated mastery over both theoretical principles and practical applications are permitted to work. This high standard of regulation protects the public but also raises the bar for entry into the trade, necessitating continuous education and professional development.</w:t>
      </w:r>
    </w:p>
    <w:bookmarkEnd w:id="23"/>
    <w:bookmarkStart w:id="24" w:name="X123c738a9fb614000143ade7db269ac2b8d5386"/>
    <w:p>
      <w:pPr>
        <w:pStyle w:val="Heading2"/>
      </w:pPr>
      <w:r>
        <w:t xml:space="preserve">4. Sustainability and Green Plumbing Initiatives</w:t>
      </w:r>
    </w:p>
    <w:p>
      <w:pPr>
        <w:pStyle w:val="FirstParagraph"/>
      </w:pPr>
      <w:r>
        <w:t xml:space="preserve">As Canada Vancouver strives toward its climate action goals, the role of the plumber has expanded to include green infrastructure implementation. The concept of "Green Plumbing" involves designing systems that minimize water consumption and energy usage while maximizing efficiency. In the context of Canada Vancouver, this often includes the integration of rainwater harvesting systems for irrigation purposes.</w:t>
      </w:r>
    </w:p>
    <w:p>
      <w:pPr>
        <w:pStyle w:val="BodyText"/>
      </w:pPr>
      <w:r>
        <w:t xml:space="preserve">Plumbers are now frequently tasked with installing solar thermal water heating systems, which reduce reliance on fossil fuels. Given the cloudy winters in Canada Vancouver, these systems require sophisticated backup mechanisms and efficient storage solutions to ensure consistent hot water supply. Additionally, the prevention of greywater contamination is a priority; plumbers must ensure that non-potable water used for toilet flushing or garden watering is clearly separated from potable lines to prevent cross-contamination.</w:t>
      </w:r>
    </w:p>
    <w:p>
      <w:pPr>
        <w:pStyle w:val="BodyText"/>
      </w:pPr>
      <w:r>
        <w:t xml:space="preserve">The adoption of these technologies requires a shift in mindset among plumbing professionals. It is no longer sufficient to simply connect pipes and test for leaks; the plumber must act as an energy auditor and environmental consultant, advising clients on how their water usage impacts both their utility bills and the broader ecological footprint of Canada Vancouver.</w:t>
      </w:r>
    </w:p>
    <w:bookmarkEnd w:id="24"/>
    <w:bookmarkStart w:id="25" w:name="seismic-resilience-and-public-safety"/>
    <w:p>
      <w:pPr>
        <w:pStyle w:val="Heading2"/>
      </w:pPr>
      <w:r>
        <w:t xml:space="preserve">5. Seismic Resilience and Public Safety</w:t>
      </w:r>
    </w:p>
    <w:p>
      <w:pPr>
        <w:pStyle w:val="FirstParagraph"/>
      </w:pPr>
      <w:r>
        <w:t xml:space="preserve">Pacific Northwest cities are located in seismically active zones. The potential for earthquakes poses a significant threat to underground infrastructure, including gas lines and sewage systems. In the aftermath of seismic events, the rapid restoration of plumbing services is vital for public health to prevent outbreaks of waterborne diseases.</w:t>
      </w:r>
    </w:p>
    <w:p>
      <w:pPr>
        <w:pStyle w:val="BodyText"/>
      </w:pPr>
      <w:r>
        <w:t xml:space="preserve">Plumbers in Canada Vancouver are trained in seismic retrofitting techniques. This includes the installation of flexible connectors that can absorb shock waves and automatic gas shut-off valves that prevent leaks which could lead to explosions. The preparedness of the plumbing workforce is therefore a matter of public safety, not just convenience. Emergency response protocols often rely on plumbers being able to quickly assess and repair damaged lines in hazardous environments.</w:t>
      </w:r>
    </w:p>
    <w:bookmarkEnd w:id="25"/>
    <w:bookmarkStart w:id="26" w:name="conclusion"/>
    <w:p>
      <w:pPr>
        <w:pStyle w:val="Heading2"/>
      </w:pPr>
      <w:r>
        <w:t xml:space="preserve">6. Conclusion</w:t>
      </w:r>
    </w:p>
    <w:p>
      <w:pPr>
        <w:pStyle w:val="FirstParagraph"/>
      </w:pPr>
      <w:r>
        <w:t xml:space="preserve">In conclusion, the profession of the Plumber is pivotal to the functioning and future resilience of Canada Vancouver. From addressing immediate issues like pipe bursts and leaks to implementing long-term sustainability initiatives such as greywater recycling, plumbers serve as essential technicians in the urban ecosystem. The specific challenges posed by climate, geology, and regulation in Canada Vancouver demand a level of expertise that goes beyond basic maintenance.</w:t>
      </w:r>
    </w:p>
    <w:p>
      <w:pPr>
        <w:pStyle w:val="BodyText"/>
      </w:pPr>
      <w:r>
        <w:t xml:space="preserve">As the city continues to grow and face environmental pressures, the importance of a skilled plumbing workforce will only increase. Policymakers, developers, and residents must recognize that supporting this trade through adequate funding for education, fair labor practices, and strict regulatory enforcement is an investment in the safety and sustainability of Canada Vancouver itself. The modern plumber is not merely a repairman; they are an engineer of public health and environmental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Canada Vancouver: Infrastructure, Sustainability, and Community Resilience</dc:title>
  <dc:creator/>
  <dc:language>en</dc:language>
  <cp:keywords/>
  <dcterms:created xsi:type="dcterms:W3CDTF">2026-07-29T14:44:32Z</dcterms:created>
  <dcterms:modified xsi:type="dcterms:W3CDTF">2026-07-29T14:44:32Z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