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Plumber</w:t>
      </w:r>
      <w:r>
        <w:t xml:space="preserve"> </w:t>
      </w:r>
      <w:r>
        <w:t xml:space="preserve">in</w:t>
      </w:r>
      <w:r>
        <w:t xml:space="preserve"> </w:t>
      </w:r>
      <w:r>
        <w:t xml:space="preserve">Colombia</w:t>
      </w:r>
      <w:r>
        <w:t xml:space="preserve"> </w:t>
      </w:r>
      <w:r>
        <w:t xml:space="preserve">Medellín:</w:t>
      </w:r>
      <w:r>
        <w:t xml:space="preserve"> </w:t>
      </w:r>
      <w:r>
        <w:t xml:space="preserve">Infrastructure,</w:t>
      </w:r>
      <w:r>
        <w:t xml:space="preserve"> </w:t>
      </w:r>
      <w:r>
        <w:t xml:space="preserve">Regulation,</w:t>
      </w:r>
      <w:r>
        <w:t xml:space="preserve"> </w:t>
      </w:r>
      <w:r>
        <w:t xml:space="preserve">and</w:t>
      </w:r>
      <w:r>
        <w:t xml:space="preserve"> </w:t>
      </w:r>
      <w:r>
        <w:t xml:space="preserve">Community</w:t>
      </w:r>
      <w:r>
        <w:t xml:space="preserve"> </w:t>
      </w:r>
      <w:r>
        <w:t xml:space="preserve">Impact</w:t>
      </w:r>
    </w:p>
    <w:bookmarkStart w:id="27" w:name="X95e3ebf314667197a7afefe6982556a32e60497"/>
    <w:p>
      <w:pPr>
        <w:pStyle w:val="Heading1"/>
      </w:pPr>
      <w:r>
        <w:t xml:space="preserve">The Professional Plumber in Colombia Medellín: Infrastructure, Regulation, and Community Impact</w:t>
      </w:r>
    </w:p>
    <w:p>
      <w:pPr>
        <w:pStyle w:val="FirstParagraph"/>
      </w:pPr>
      <w:r>
        <w:rPr>
          <w:bCs/>
          <w:b/>
        </w:rPr>
        <w:t xml:space="preserve">Abstract:</w:t>
      </w:r>
      <w:r>
        <w:t xml:space="preserve"> This conference paper examines the critical role of the professional plumber within the urban development framework of Colombia Medellín. As one of Colombia’s most dynamic metropolitan areas, Medellín faces unique challenges regarding water management, infrastructure modernization, and sustainable urban growth. This study explores how licensed plumbing professionals contribute to public health, regulatory compliance (RETIE and RETILAP), and resilience against climate-induced flooding. The paper highlights the evolution of the plumbing trade in Medellín from informal labor to a certified technical profession essential for maintaining the city’s hydraulic infrastructure.</w:t>
      </w:r>
    </w:p>
    <w:bookmarkStart w:id="20" w:name="introduction"/>
    <w:p>
      <w:pPr>
        <w:pStyle w:val="Heading2"/>
      </w:pPr>
      <w:r>
        <w:t xml:space="preserve">1. Introduction</w:t>
      </w:r>
    </w:p>
    <w:p>
      <w:pPr>
        <w:pStyle w:val="FirstParagraph"/>
      </w:pPr>
      <w:r>
        <w:t xml:space="preserve">The rapid urbanization of Colombia over the past three decades has placed immense pressure on municipal infrastructure. Among these, water and sanitation systems are paramount to public health and economic stability. In this context, the role of the plumber in Colombia Medellín transcends simple repair work; it represents a vital link between residential safety and municipal utility networks. Medellín, known for its innovative urban transformations through Metrocable systems and library parks, has simultaneously invested heavily in modernizing its subsurface infrastructure.</w:t>
      </w:r>
    </w:p>
    <w:p>
      <w:pPr>
        <w:pStyle w:val="BodyText"/>
      </w:pPr>
      <w:r>
        <w:t xml:space="preserve">This paper argues that the professionalization of plumbing services is not merely an economic activity but a civic necessity. As the city expands into surrounding hillsides (cerros), where terrain complicates drainage and water pressure issues become acute, skilled plumbers are the first line of defense against contamination and structural damage. We will analyze technical standards, regulatory frameworks, and socio-economic contributions specific to the Medellín context.</w:t>
      </w:r>
    </w:p>
    <w:bookmarkEnd w:id="20"/>
    <w:bookmarkStart w:id="21" w:name="X200d641c6274bfc851f7cc31d9f92892499fd53"/>
    <w:p>
      <w:pPr>
        <w:pStyle w:val="Heading2"/>
      </w:pPr>
      <w:r>
        <w:t xml:space="preserve">2. Technical Standards and Regulatory Framework</w:t>
      </w:r>
    </w:p>
    <w:p>
      <w:pPr>
        <w:pStyle w:val="FirstParagraph"/>
      </w:pPr>
      <w:r>
        <w:t xml:space="preserve">In Colombia Medellín, plumbing is governed by strict national and local regulations designed to ensure safety and efficiency. The most prominent of these is the</w:t>
      </w:r>
      <w:r>
        <w:t xml:space="preserve"> </w:t>
      </w:r>
      <w:r>
        <w:rPr>
          <w:iCs/>
          <w:i/>
        </w:rPr>
        <w:t xml:space="preserve">Reglamento Técnico de Instalaciones de Interconexión Eléctrica entre Sistemas Energéticos (RETIE)</w:t>
      </w:r>
      <w:r>
        <w:t xml:space="preserve">, although primarily electrical, its interplay with smart water meters influences modern installations. More directly relevant are the</w:t>
      </w:r>
      <w:r>
        <w:t xml:space="preserve"> </w:t>
      </w:r>
      <w:r>
        <w:rPr>
          <w:iCs/>
          <w:i/>
        </w:rPr>
        <w:t xml:space="preserve">Normas Técnicas Colombianas</w:t>
      </w:r>
      <w:r>
        <w:t xml:space="preserve"> </w:t>
      </w:r>
      <w:r>
        <w:t xml:space="preserve">(NTC) which dictate pipe materials, pressure ratings, and waste disposal protocols.</w:t>
      </w:r>
    </w:p>
    <w:p>
      <w:pPr>
        <w:pStyle w:val="BodyText"/>
      </w:pPr>
      <w:r>
        <w:t xml:space="preserve">A key challenge in Medellín is compliance with the</w:t>
      </w:r>
      <w:r>
        <w:t xml:space="preserve"> </w:t>
      </w:r>
      <w:r>
        <w:rPr>
          <w:iCs/>
          <w:i/>
        </w:rPr>
        <w:t xml:space="preserve">Código de Policía</w:t>
      </w:r>
      <w:r>
        <w:t xml:space="preserve"> </w:t>
      </w:r>
      <w:r>
        <w:t xml:space="preserve">(Police Code) of Medellín, which includes specific articles regarding plumbing modifications. Unauthorized or "black market" plumbing work poses significant risks. In many informal settlements on the city’s periphery, lack of professional intervention leads to cross-contamination between potable water and sewage lines—a critical public health hazard addressed by certified plumbers.</w:t>
      </w:r>
    </w:p>
    <w:p>
      <w:pPr>
        <w:pStyle w:val="BodyText"/>
      </w:pPr>
      <w:r>
        <w:t xml:space="preserve">The integration of green building standards in new developments, such as those in the El Poblado and Laureles districts, requires plumbers to install rainwater harvesting systems and greywater recycling units. This shift demands that the modern plumber in Colombia Medellín possess not only traditional skills but also knowledge of environmental sustainability regulations.</w:t>
      </w:r>
    </w:p>
    <w:bookmarkEnd w:id="21"/>
    <w:bookmarkStart w:id="22" w:name="Xc1a2c4e9c26d63409655a7b1901ab143b36a342"/>
    <w:p>
      <w:pPr>
        <w:pStyle w:val="Heading2"/>
      </w:pPr>
      <w:r>
        <w:t xml:space="preserve">3. Challenges Unique to Medellín’s Topography</w:t>
      </w:r>
    </w:p>
    <w:p>
      <w:pPr>
        <w:pStyle w:val="FirstParagraph"/>
      </w:pPr>
      <w:r>
        <w:t xml:space="preserve">Medellín’s topography is characterized by steep valleys and surrounding mountains, making it a "city on slopes." This geographical reality presents distinct plumbing challenges:</w:t>
      </w:r>
    </w:p>
    <w:p>
      <w:pPr>
        <w:numPr>
          <w:ilvl w:val="0"/>
          <w:numId w:val="1001"/>
        </w:numPr>
        <w:pStyle w:val="Compact"/>
      </w:pPr>
      <w:r>
        <w:rPr>
          <w:bCs/>
          <w:b/>
        </w:rPr>
        <w:t xml:space="preserve">Varying Water Pressure:</w:t>
      </w:r>
      <w:r>
        <w:t xml:space="preserve"> Homes located at different elevations within the same neighborhood experience drastic pressure differences. Professional plumbers must install pressure-reducing valves and booster pumps to prevent pipe bursts and fixture damage. In Medellín, where water supply is managed by EPM (Empresas Públicas de Medellín), maintaining consistent pressure across varying altitudes is a technical feat managed largely by skilled installation.</w:t>
      </w:r>
    </w:p>
    <w:p>
      <w:pPr>
        <w:numPr>
          <w:ilvl w:val="0"/>
          <w:numId w:val="1001"/>
        </w:numPr>
        <w:pStyle w:val="Compact"/>
      </w:pPr>
      <w:r>
        <w:rPr>
          <w:bCs/>
          <w:b/>
        </w:rPr>
        <w:t xml:space="preserve">Drafting and Drainage:</w:t>
      </w:r>
      <w:r>
        <w:t xml:space="preserve"> Heavy rainfall during the rainy seasons (April-May and October-November) can overwhelm drainage systems. Inadequate plumbing venting in older homes leads to siphoning of water seals, allowing sewage gases to enter living spaces. Professional plumbers design complex vent stacks to mitigate this risk.</w:t>
      </w:r>
    </w:p>
    <w:p>
      <w:pPr>
        <w:numPr>
          <w:ilvl w:val="0"/>
          <w:numId w:val="1001"/>
        </w:numPr>
        <w:pStyle w:val="Compact"/>
      </w:pPr>
      <w:r>
        <w:rPr>
          <w:bCs/>
          <w:b/>
        </w:rPr>
        <w:t xml:space="preserve">Landslide Mitigation:</w:t>
      </w:r>
      <w:r>
        <w:t xml:space="preserve"> Structural shifts due to minor landslides can rupture underground pipes. In neighborhoods like San Javier or Manrique, repair and retrofitting require specialized knowledge of flexible joint installations that can withstand ground movement, a service uniquely provided by experienced local plumbers.</w:t>
      </w:r>
    </w:p>
    <w:bookmarkEnd w:id="22"/>
    <w:bookmarkStart w:id="23" w:name="the-socio-economic-role-of-the-plumber"/>
    <w:p>
      <w:pPr>
        <w:pStyle w:val="Heading2"/>
      </w:pPr>
      <w:r>
        <w:t xml:space="preserve">4. The Socio-Economic Role of the Plumber</w:t>
      </w:r>
    </w:p>
    <w:p>
      <w:pPr>
        <w:pStyle w:val="FirstParagraph"/>
      </w:pPr>
      <w:r>
        <w:t xml:space="preserve">The plumbing sector in Colombia Medellín serves as a significant employer for skilled and semi-skilled labor. With the rise of middle-class housing developments, demand has shifted from basic repairs to comprehensive system design. This has led to the emergence of specialized firms offering services such as seismic-resistant plumbing design, given that Colombia is an earthquake-prone zone.</w:t>
      </w:r>
    </w:p>
    <w:p>
      <w:pPr>
        <w:pStyle w:val="BodyText"/>
      </w:pPr>
      <w:r>
        <w:t xml:space="preserve">Furthermore, community-based initiatives in Medellín often partner with local plumbing associations to provide free inspections for vulnerable populations. These programs, supported by the Municipality of Medellín’s social inclusion policies, demonstrate how the plumber acts as a social agent. By ensuring safe drinking water access in underserved areas like Comuna 13 or 21, plumbers directly contribute to reducing waterborne diseases and improving quality of life.</w:t>
      </w:r>
    </w:p>
    <w:p>
      <w:pPr>
        <w:pStyle w:val="BodyText"/>
      </w:pPr>
      <w:r>
        <w:t xml:space="preserve">Economic analysis suggests that for every unit of investment in professionalized plumbing infrastructure, there is a measurable decrease in municipal healthcare costs related to water pollution. Thus, supporting the formalization of the plumber profession is an economically sound strategy for city planners.</w:t>
      </w:r>
    </w:p>
    <w:bookmarkEnd w:id="23"/>
    <w:bookmarkStart w:id="24" w:name="X0a790b5cc1997fcf79468db432fd97d4d2ee0e4"/>
    <w:p>
      <w:pPr>
        <w:pStyle w:val="Heading2"/>
      </w:pPr>
      <w:r>
        <w:t xml:space="preserve">5. Technological Integration and Future Trends</w:t>
      </w:r>
    </w:p>
    <w:p>
      <w:pPr>
        <w:pStyle w:val="FirstParagraph"/>
      </w:pPr>
      <w:r>
        <w:t xml:space="preserve">The future of plumbing in Colombia Medellín lies in digital integration. The rollout of EPM’s smart water meters requires technicians who can interface hardware with municipal data systems. Additionally, the adoption of leak detection sensors powered by IoT (Internet of Things) is gaining traction in high-end residential complexes.</w:t>
      </w:r>
    </w:p>
    <w:p>
      <w:pPr>
        <w:pStyle w:val="BodyText"/>
      </w:pPr>
      <w:r>
        <w:t xml:space="preserve">Training institutions such as SENA (Servicio Nacional de Aprendizaje) offer specialized technical courses for plumbers in Medellín, focusing on automation and sustainable design. This educational push ensures that the workforce remains adaptable to technological changes. As Medellín aims to become a "Smart City," the plumber’s role is evolving from manual laborer to technical data manager.</w:t>
      </w:r>
    </w:p>
    <w:bookmarkEnd w:id="24"/>
    <w:bookmarkStart w:id="25" w:name="conclusion"/>
    <w:p>
      <w:pPr>
        <w:pStyle w:val="Heading2"/>
      </w:pPr>
      <w:r>
        <w:t xml:space="preserve">6. Conclusion</w:t>
      </w:r>
    </w:p>
    <w:p>
      <w:pPr>
        <w:pStyle w:val="FirstParagraph"/>
      </w:pPr>
      <w:r>
        <w:t xml:space="preserve">In conclusion, the professional plumber in Colombia Medellín is an indispensable component of the city’s urban fabric. Far beyond fixing leaks, these professionals safeguard public health, enforce regulatory standards, and adapt infrastructure to complex geographical conditions. As Medellín continues its trajectory toward sustainable urbanism and technological innovation, the recognition and support of the plumbing profession must be prioritized.</w:t>
      </w:r>
    </w:p>
    <w:p>
      <w:pPr>
        <w:pStyle w:val="BodyText"/>
      </w:pPr>
      <w:r>
        <w:t xml:space="preserve">Policymakers should incentivize certification programs for plumbers to eliminate informal practices that threaten water quality. Simultaneously, educational curricula must evolve to include green technologies and smart infrastructure maintenance. By empowering the plumber in Colombia Medellín, we invest in the resilience, hygiene, and future prosperity of one of Latin America’s most innovative cities.</w:t>
      </w:r>
    </w:p>
    <w:bookmarkEnd w:id="25"/>
    <w:bookmarkStart w:id="26" w:name="references-selected"/>
    <w:p>
      <w:pPr>
        <w:pStyle w:val="Heading2"/>
      </w:pPr>
      <w:r>
        <w:t xml:space="preserve">References (Selected)</w:t>
      </w:r>
    </w:p>
    <w:p>
      <w:pPr>
        <w:numPr>
          <w:ilvl w:val="0"/>
          <w:numId w:val="1002"/>
        </w:numPr>
        <w:pStyle w:val="Compact"/>
      </w:pPr>
      <w:r>
        <w:t xml:space="preserve"> 1. Empresas Públicas de Medellín (EPM). Annual Reports on Water Quality and Infrastructure Maintenance.</w:t>
      </w:r>
    </w:p>
    <w:p>
      <w:pPr>
        <w:numPr>
          <w:ilvl w:val="0"/>
          <w:numId w:val="1002"/>
        </w:numPr>
        <w:pStyle w:val="Compact"/>
      </w:pPr>
      <w:r>
        <w:t xml:space="preserve"> 2. Alcaldía de Medellín. Código de Policía y Convivencia Ciudadana, Chapter on Sanitary Installations.</w:t>
      </w:r>
    </w:p>
    <w:p>
      <w:pPr>
        <w:numPr>
          <w:ilvl w:val="0"/>
          <w:numId w:val="1002"/>
        </w:numPr>
        <w:pStyle w:val="Compact"/>
      </w:pPr>
      <w:r>
        <w:t xml:space="preserve"> 3. Ministerio de Minas y Energía Colombia. Reglamento Técnico para el Diseño y Construcción de Sistemas Hidrosanitarios.</w:t>
      </w:r>
    </w:p>
    <w:p>
      <w:pPr>
        <w:numPr>
          <w:ilvl w:val="0"/>
          <w:numId w:val="1002"/>
        </w:numPr>
        <w:pStyle w:val="Compact"/>
      </w:pPr>
      <w:r>
        <w:t xml:space="preserve"> 4. Universidad Nacional de Colombia Medellín Faculty of Engineering Studies on Urban Drainage in Sloped Terrains.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Plumber in Colombia Medellín: Infrastructure, Regulation, and Community Impact</dc:title>
  <dc:creator/>
  <dc:language>en</dc:language>
  <cp:keywords/>
  <dcterms:created xsi:type="dcterms:W3CDTF">2026-07-29T16:23:54Z</dcterms:created>
  <dcterms:modified xsi:type="dcterms:W3CDTF">2026-07-29T16:23:54Z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