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Iran</w:t>
      </w:r>
      <w:r>
        <w:t xml:space="preserve"> </w:t>
      </w:r>
      <w:r>
        <w:t xml:space="preserve">Tehran</w:t>
      </w:r>
    </w:p>
    <w:bookmarkStart w:id="29" w:name="X199735a95eeb91ab29ddd7363008d9cc7d298f5"/>
    <w:p>
      <w:pPr>
        <w:pStyle w:val="Heading1"/>
      </w:pPr>
      <w:r>
        <w:t xml:space="preserve">The Critical Role of Professional Plumber Services in the Urban Metropolis of Iran Tehran</w:t>
      </w:r>
    </w:p>
    <w:p>
      <w:pPr>
        <w:pStyle w:val="FirstParagraph"/>
      </w:pPr>
      <w:r>
        <w:t xml:space="preserve">Prepared for the International Conference on Urban Infrastructure and Sustainable Development</w:t>
      </w:r>
      <w:r>
        <w:br/>
      </w:r>
      <w:r>
        <w:t xml:space="preserve">Tehran, Iran</w:t>
      </w:r>
    </w:p>
    <w:bookmarkStart w:id="20" w:name="abstract"/>
    <w:p>
      <w:pPr>
        <w:pStyle w:val="Heading3"/>
      </w:pPr>
      <w:r>
        <w:t xml:space="preserve">Abstract</w:t>
      </w:r>
    </w:p>
    <w:p>
      <w:pPr>
        <w:pStyle w:val="FirstParagraph"/>
      </w:pPr>
      <w:r>
        <w:t xml:space="preserve">This paper examines the vital role of professional</w:t>
      </w:r>
      <w:r>
        <w:t xml:space="preserve"> </w:t>
      </w:r>
      <w:r>
        <w:rPr>
          <w:bCs/>
          <w:b/>
        </w:rPr>
        <w:t xml:space="preserve">plumber</w:t>
      </w:r>
      <w:r>
        <w:t xml:space="preserve"> </w:t>
      </w:r>
      <w:r>
        <w:t xml:space="preserve">services within the rapidly evolving urban landscape of</w:t>
      </w:r>
      <w:r>
        <w:t xml:space="preserve"> </w:t>
      </w:r>
      <w:r>
        <w:rPr>
          <w:bCs/>
          <w:b/>
        </w:rPr>
        <w:t xml:space="preserve">Iran Tehran</w:t>
      </w:r>
      <w:r>
        <w:t xml:space="preserve">. As one of the most densely populated capitals in Western Asia, Tehran faces unique hydrological and infrastructural challenges. This study analyzes how skilled plumbing interventions contribute to public health, building longevity, and water conservation efficiency. Furthermore, it discusses the integration of modern technologies in traditional Persian architecture and proposes a framework for upgrading municipal standards to meet international benchmarks.</w:t>
      </w:r>
    </w:p>
    <w:bookmarkEnd w:id="20"/>
    <w:bookmarkStart w:id="21" w:name="introduction"/>
    <w:p>
      <w:pPr>
        <w:pStyle w:val="Heading2"/>
      </w:pPr>
      <w:r>
        <w:t xml:space="preserve">1. Introduction</w:t>
      </w:r>
    </w:p>
    <w:p>
      <w:pPr>
        <w:pStyle w:val="FirstParagraph"/>
      </w:pPr>
      <w:r>
        <w:rPr>
          <w:bCs/>
          <w:b/>
        </w:rPr>
        <w:t xml:space="preserve">Iran Tehran</w:t>
      </w:r>
      <w:r>
        <w:t xml:space="preserve">, situated at the foot of the Alborz mountain range, serves as the economic and cultural heart of Iran. With a metropolitan population exceeding eight million people, the city’s infrastructure is under constant strain. Among all municipal services, water supply and sanitation systems are paramount. At the forefront of maintaining these systems is the professional</w:t>
      </w:r>
      <w:r>
        <w:t xml:space="preserve"> </w:t>
      </w:r>
      <w:r>
        <w:rPr>
          <w:bCs/>
          <w:b/>
        </w:rPr>
        <w:t xml:space="preserve">plumber</w:t>
      </w:r>
      <w:r>
        <w:t xml:space="preserve">. Historically viewed merely as tradespeople for repair tasks, modern plumbers in</w:t>
      </w:r>
      <w:r>
        <w:t xml:space="preserve"> </w:t>
      </w:r>
      <w:r>
        <w:rPr>
          <w:bCs/>
          <w:b/>
        </w:rPr>
        <w:t xml:space="preserve">Iran Tehran</w:t>
      </w:r>
      <w:r>
        <w:t xml:space="preserve"> </w:t>
      </w:r>
      <w:r>
        <w:t xml:space="preserve">have evolved into critical stakeholders in urban sustainability and disaster prevention.</w:t>
      </w:r>
    </w:p>
    <w:p>
      <w:pPr>
        <w:pStyle w:val="BodyText"/>
      </w:pPr>
      <w:r>
        <w:t xml:space="preserve">The primary objective of this paper is to highlight how specialized plumbing expertise mitigates water loss, prevents structural damage due to leaks, and ensures compliance with emerging environmental regulations. By focusing on the specific climatic and architectural context of</w:t>
      </w:r>
      <w:r>
        <w:t xml:space="preserve"> </w:t>
      </w:r>
      <w:r>
        <w:rPr>
          <w:bCs/>
          <w:b/>
        </w:rPr>
        <w:t xml:space="preserve">Iran Tehran</w:t>
      </w:r>
      <w:r>
        <w:t xml:space="preserve">, we argue that investing in high-quality</w:t>
      </w:r>
      <w:r>
        <w:t xml:space="preserve"> </w:t>
      </w:r>
      <w:r>
        <w:rPr>
          <w:bCs/>
          <w:b/>
        </w:rPr>
        <w:t xml:space="preserve">plumber</w:t>
      </w:r>
      <w:r>
        <w:t xml:space="preserve"> </w:t>
      </w:r>
      <w:r>
        <w:t xml:space="preserve">services is not merely a maintenance expense but a strategic necessity for urban resilience.</w:t>
      </w:r>
    </w:p>
    <w:bookmarkEnd w:id="21"/>
    <w:bookmarkStart w:id="22" w:name="Xa89cc5ca4ca1292500dc7e148ea37e47c58481c"/>
    <w:p>
      <w:pPr>
        <w:pStyle w:val="Heading2"/>
      </w:pPr>
      <w:r>
        <w:t xml:space="preserve">2. The Context of Water Scarcity in Iran Tehran</w:t>
      </w:r>
    </w:p>
    <w:p>
      <w:pPr>
        <w:pStyle w:val="FirstParagraph"/>
      </w:pPr>
      <w:r>
        <w:rPr>
          <w:bCs/>
          <w:b/>
        </w:rPr>
        <w:t xml:space="preserve">Iran Tehran</w:t>
      </w:r>
      <w:r>
        <w:t xml:space="preserve"> </w:t>
      </w:r>
      <w:r>
        <w:t xml:space="preserve">is located in an arid to semi-arid region, making water scarcity a persistent concern. Climate change has exacerbated drought conditions, leading to reduced groundwater levels and increased pressure on municipal water networks. In this context, the role of the</w:t>
      </w:r>
      <w:r>
        <w:t xml:space="preserve"> </w:t>
      </w:r>
      <w:r>
        <w:rPr>
          <w:bCs/>
          <w:b/>
        </w:rPr>
        <w:t xml:space="preserve">plumber</w:t>
      </w:r>
      <w:r>
        <w:t xml:space="preserve"> </w:t>
      </w:r>
      <w:r>
        <w:t xml:space="preserve">shifts from reactive repair to proactive conservation.</w:t>
      </w:r>
    </w:p>
    <w:p>
      <w:pPr>
        <w:pStyle w:val="BodyText"/>
      </w:pPr>
      <w:r>
        <w:t xml:space="preserve">Inefficient piping systems are a major contributor to non-revenue water (NRW)—water that is produced but lost before it reaches the consumer. In older districts of</w:t>
      </w:r>
      <w:r>
        <w:t xml:space="preserve"> </w:t>
      </w:r>
      <w:r>
        <w:rPr>
          <w:bCs/>
          <w:b/>
        </w:rPr>
        <w:t xml:space="preserve">Iran Tehran</w:t>
      </w:r>
      <w:r>
        <w:t xml:space="preserve">, such as those built in the mid-20th century, galvanized iron pipes have corroded significantly. A professional</w:t>
      </w:r>
      <w:r>
        <w:t xml:space="preserve"> </w:t>
      </w:r>
      <w:r>
        <w:rPr>
          <w:bCs/>
          <w:b/>
        </w:rPr>
        <w:t xml:space="preserve">plumber</w:t>
      </w:r>
      <w:r>
        <w:t xml:space="preserve"> </w:t>
      </w:r>
      <w:r>
        <w:t xml:space="preserve">plays a pivotal role in identifying these vulnerabilities through acoustic leak detection and pressure testing. By replacing obsolete materials with modern PEX or copper alternatives, plumbers directly contribute to reducing water waste.</w:t>
      </w:r>
    </w:p>
    <w:p>
      <w:pPr>
        <w:pStyle w:val="BodyText"/>
      </w:pPr>
      <w:r>
        <w:t xml:space="preserve">Moreover, the implementation of low-flow fixtures and smart metering devices requires specialized knowledge. The average homeowner or building manager in</w:t>
      </w:r>
      <w:r>
        <w:t xml:space="preserve"> </w:t>
      </w:r>
      <w:r>
        <w:rPr>
          <w:bCs/>
          <w:b/>
        </w:rPr>
        <w:t xml:space="preserve">Iran Tehran</w:t>
      </w:r>
      <w:r>
        <w:t xml:space="preserve"> </w:t>
      </w:r>
      <w:r>
        <w:t xml:space="preserve">often lacks the technical expertise to install these systems correctly. Here, the certified</w:t>
      </w:r>
      <w:r>
        <w:t xml:space="preserve"> </w:t>
      </w:r>
      <w:r>
        <w:rPr>
          <w:bCs/>
          <w:b/>
        </w:rPr>
        <w:t xml:space="preserve">plumber</w:t>
      </w:r>
      <w:r>
        <w:t xml:space="preserve"> </w:t>
      </w:r>
      <w:r>
        <w:t xml:space="preserve">acts as an educator and installer, ensuring that water-saving technologies function at peak efficiency.</w:t>
      </w:r>
    </w:p>
    <w:bookmarkEnd w:id="22"/>
    <w:bookmarkStart w:id="23" w:name="Xc95e7663b737665a3c164c76ef82bed38fb41ea"/>
    <w:p>
      <w:pPr>
        <w:pStyle w:val="Heading2"/>
      </w:pPr>
      <w:r>
        <w:t xml:space="preserve">3. Architectural Integrity and Historical Preservation</w:t>
      </w:r>
    </w:p>
    <w:p>
      <w:pPr>
        <w:pStyle w:val="FirstParagraph"/>
      </w:pPr>
      <w:r>
        <w:rPr>
          <w:bCs/>
          <w:b/>
        </w:rPr>
        <w:t xml:space="preserve">Iran Tehran</w:t>
      </w:r>
      <w:r>
        <w:t xml:space="preserve"> </w:t>
      </w:r>
      <w:r>
        <w:t xml:space="preserve">boasts a rich architectural heritage, ranging from Qajar-era mansions to modern high-rises in the northern districts. Each style presents distinct plumbing challenges. Traditional Persian architecture often featured intricate courtyard designs with fountains and pools, relying on gravity-fed systems that require precise gradient calculations.</w:t>
      </w:r>
    </w:p>
    <w:p>
      <w:pPr>
        <w:pStyle w:val="BodyText"/>
      </w:pPr>
      <w:r>
        <w:t xml:space="preserve">Maintaining these historical structures without compromising their aesthetic or structural integrity requires a</w:t>
      </w:r>
      <w:r>
        <w:t xml:space="preserve"> </w:t>
      </w:r>
      <w:r>
        <w:rPr>
          <w:bCs/>
          <w:b/>
        </w:rPr>
        <w:t xml:space="preserve">plumber</w:t>
      </w:r>
      <w:r>
        <w:t xml:space="preserve"> </w:t>
      </w:r>
      <w:r>
        <w:t xml:space="preserve">who understands both modern fluid dynamics and traditional construction methods. For instance, repairing ancient cisterns or updating sewage connections in heritage buildings demands non-invasive techniques. A poorly executed job by an unqualified worker can lead to catastrophic dampness, threatening the foundation of historical landmarks in</w:t>
      </w:r>
      <w:r>
        <w:t xml:space="preserve"> </w:t>
      </w:r>
      <w:r>
        <w:rPr>
          <w:bCs/>
          <w:b/>
        </w:rPr>
        <w:t xml:space="preserve">Iran Tehran</w:t>
      </w:r>
      <w:r>
        <w:t xml:space="preserve">.</w:t>
      </w:r>
    </w:p>
    <w:p>
      <w:pPr>
        <w:pStyle w:val="BodyText"/>
      </w:pPr>
      <w:r>
        <w:t xml:space="preserve">Conversely, in modern developments such as the new northern expansions of</w:t>
      </w:r>
      <w:r>
        <w:t xml:space="preserve"> </w:t>
      </w:r>
      <w:r>
        <w:rPr>
          <w:bCs/>
          <w:b/>
        </w:rPr>
        <w:t xml:space="preserve">Iran Tehran</w:t>
      </w:r>
      <w:r>
        <w:t xml:space="preserve">, complexity arises from verticality. High-rise buildings require sophisticated booster pump systems and pressurized networks. A single failure in these systems can disrupt hundreds of households. Therefore, the precision demanded by a professional</w:t>
      </w:r>
      <w:r>
        <w:t xml:space="preserve"> </w:t>
      </w:r>
      <w:r>
        <w:rPr>
          <w:bCs/>
          <w:b/>
        </w:rPr>
        <w:t xml:space="preserve">plumber</w:t>
      </w:r>
      <w:r>
        <w:t xml:space="preserve"> </w:t>
      </w:r>
      <w:r>
        <w:t xml:space="preserve">in high-density urban centers is far greater than in suburban or rural settings.</w:t>
      </w:r>
    </w:p>
    <w:bookmarkEnd w:id="23"/>
    <w:bookmarkStart w:id="24" w:name="public-health-and-sanitation-standards"/>
    <w:p>
      <w:pPr>
        <w:pStyle w:val="Heading2"/>
      </w:pPr>
      <w:r>
        <w:t xml:space="preserve">4. Public Health and Sanitation Standards</w:t>
      </w:r>
    </w:p>
    <w:p>
      <w:pPr>
        <w:pStyle w:val="FirstParagraph"/>
      </w:pPr>
      <w:r>
        <w:t xml:space="preserve">The correlation between effective plumbing and public health is undeniable. In</w:t>
      </w:r>
      <w:r>
        <w:t xml:space="preserve"> </w:t>
      </w:r>
      <w:r>
        <w:rPr>
          <w:bCs/>
          <w:b/>
        </w:rPr>
        <w:t xml:space="preserve">Iran Tehran</w:t>
      </w:r>
      <w:r>
        <w:t xml:space="preserve">, rapid urbanization has sometimes outpaced infrastructure development, particularly in informal settlements on the southern slopes of the Alborz mountains. Here, inadequate sewage systems pose severe health risks.</w:t>
      </w:r>
    </w:p>
    <w:p>
      <w:pPr>
        <w:pStyle w:val="BodyText"/>
      </w:pPr>
      <w:r>
        <w:t xml:space="preserve">A trained</w:t>
      </w:r>
      <w:r>
        <w:t xml:space="preserve"> </w:t>
      </w:r>
      <w:r>
        <w:rPr>
          <w:bCs/>
          <w:b/>
        </w:rPr>
        <w:t xml:space="preserve">plumber</w:t>
      </w:r>
      <w:r>
        <w:t xml:space="preserve"> </w:t>
      </w:r>
      <w:r>
        <w:t xml:space="preserve">is essential for installing and maintaining sanitary waste disposal units that prevent contamination of soil and groundwater. Backflow prevention devices, which stop contaminated water from re-entering the clean supply, are critical in areas with fluctuating municipal pressure. The installation of these safety mechanisms is a specialized task that falls squarely within the domain of professional plumbing.</w:t>
      </w:r>
    </w:p>
    <w:p>
      <w:pPr>
        <w:pStyle w:val="BodyText"/>
      </w:pPr>
      <w:r>
        <w:t xml:space="preserve">Furthermore, during public health crises, such as pandemics, the integrity of sewage systems becomes even more critical. Ensuring that ventilation traps are correctly filled to prevent aerosol transmission requires regular inspection by a qualified</w:t>
      </w:r>
      <w:r>
        <w:t xml:space="preserve"> </w:t>
      </w:r>
      <w:r>
        <w:rPr>
          <w:bCs/>
          <w:b/>
        </w:rPr>
        <w:t xml:space="preserve">plumber</w:t>
      </w:r>
      <w:r>
        <w:t xml:space="preserve">. In</w:t>
      </w:r>
      <w:r>
        <w:t xml:space="preserve"> </w:t>
      </w:r>
      <w:r>
        <w:rPr>
          <w:bCs/>
          <w:b/>
        </w:rPr>
        <w:t xml:space="preserve">Iran Tehran</w:t>
      </w:r>
      <w:r>
        <w:t xml:space="preserve">, municipal guidelines increasingly mandate regular plumbing audits for commercial and multi-unit residential buildings, highlighting the growing regulatory recognition of this profession.</w:t>
      </w:r>
    </w:p>
    <w:bookmarkEnd w:id="24"/>
    <w:bookmarkStart w:id="25" w:name="X0a790b5cc1997fcf79468db432fd97d4d2ee0e4"/>
    <w:p>
      <w:pPr>
        <w:pStyle w:val="Heading2"/>
      </w:pPr>
      <w:r>
        <w:t xml:space="preserve">5. Technological Integration and Future Trends</w:t>
      </w:r>
    </w:p>
    <w:p>
      <w:pPr>
        <w:pStyle w:val="FirstParagraph"/>
      </w:pPr>
      <w:r>
        <w:t xml:space="preserve">The future of plumbing in</w:t>
      </w:r>
      <w:r>
        <w:t xml:space="preserve"> </w:t>
      </w:r>
      <w:r>
        <w:rPr>
          <w:bCs/>
          <w:b/>
        </w:rPr>
        <w:t xml:space="preserve">Iran Tehran</w:t>
      </w:r>
      <w:r>
        <w:t xml:space="preserve"> </w:t>
      </w:r>
      <w:r>
        <w:t xml:space="preserve">lies in the integration of Industry 4.0 technologies. Smart home systems are becoming increasingly popular among the middle and upper classes in districts like Elahiyeh and Niavaran. These systems allow homeowners to monitor water usage, detect leaks remotely, and control heating elements via smartphones.</w:t>
      </w:r>
    </w:p>
    <w:p>
      <w:pPr>
        <w:pStyle w:val="BodyText"/>
      </w:pPr>
      <w:r>
        <w:t xml:space="preserve">The installation and maintenance of these IoT-enabled plumbing solutions require a new skill set. The modern</w:t>
      </w:r>
      <w:r>
        <w:t xml:space="preserve"> </w:t>
      </w:r>
      <w:r>
        <w:rPr>
          <w:bCs/>
          <w:b/>
        </w:rPr>
        <w:t xml:space="preserve">plumber</w:t>
      </w:r>
      <w:r>
        <w:t xml:space="preserve"> </w:t>
      </w:r>
      <w:r>
        <w:t xml:space="preserve">must be proficient not only in pipefitting but also in basic network troubleshooting and sensor calibration. This convergence of trades is reshaping the educational requirements for plumbers in</w:t>
      </w:r>
      <w:r>
        <w:t xml:space="preserve"> </w:t>
      </w:r>
      <w:r>
        <w:rPr>
          <w:bCs/>
          <w:b/>
        </w:rPr>
        <w:t xml:space="preserve">Iran Tehran</w:t>
      </w:r>
      <w:r>
        <w:t xml:space="preserve">.</w:t>
      </w:r>
    </w:p>
    <w:p>
      <w:pPr>
        <w:pStyle w:val="BodyText"/>
      </w:pPr>
      <w:r>
        <w:t xml:space="preserve">plumber ensures that the separation of potable and non-potable water is maintained through physical barriers and clear labeling, adhering to strict safety protocols.</w:t>
      </w:r>
    </w:p>
    <w:bookmarkEnd w:id="25"/>
    <w:bookmarkStart w:id="26" w:name="challenges-and-policy-recommendations"/>
    <w:p>
      <w:pPr>
        <w:pStyle w:val="Heading2"/>
      </w:pPr>
      <w:r>
        <w:t xml:space="preserve">6. Challenges and Policy Recommendations</w:t>
      </w:r>
    </w:p>
    <w:p>
      <w:pPr>
        <w:pStyle w:val="FirstParagraph"/>
      </w:pPr>
      <w:r>
        <w:t xml:space="preserve">Despite the critical nature of their work, plumbers in</w:t>
      </w:r>
      <w:r>
        <w:t xml:space="preserve"> </w:t>
      </w:r>
      <w:r>
        <w:rPr>
          <w:bCs/>
          <w:b/>
        </w:rPr>
        <w:t xml:space="preserve">Iran Tehran</w:t>
      </w:r>
      <w:r>
        <w:t xml:space="preserve"> </w:t>
      </w:r>
      <w:r>
        <w:t xml:space="preserve">often face challenges regarding standardization and professional recognition. There is a prevalence of unlicensed workers who may compromise safety standards to offer lower prices. To combat this, the following recommendations are proposed:</w:t>
      </w:r>
    </w:p>
    <w:p>
      <w:pPr>
        <w:numPr>
          <w:ilvl w:val="0"/>
          <w:numId w:val="1001"/>
        </w:numPr>
        <w:pStyle w:val="Compact"/>
      </w:pPr>
      <w:r>
        <w:rPr>
          <w:bCs/>
          <w:b/>
        </w:rPr>
        <w:t xml:space="preserve">Mandatory Certification:</w:t>
      </w:r>
      <w:r>
        <w:t xml:space="preserve"> </w:t>
      </w:r>
      <w:r>
        <w:t xml:space="preserve">Implement stricter licensing requirements for all plumbing contractors operating in</w:t>
      </w:r>
      <w:r>
        <w:t xml:space="preserve"> </w:t>
      </w:r>
      <w:r>
        <w:rPr>
          <w:bCs/>
          <w:b/>
        </w:rPr>
        <w:t xml:space="preserve">Iran Tehran</w:t>
      </w:r>
      <w:r>
        <w:t xml:space="preserve">, with regular audits.</w:t>
      </w:r>
    </w:p>
    <w:p>
      <w:pPr>
        <w:numPr>
          <w:ilvl w:val="0"/>
          <w:numId w:val="1001"/>
        </w:numPr>
        <w:pStyle w:val="Compact"/>
      </w:pPr>
      <w:r>
        <w:rPr>
          <w:bCs/>
          <w:b/>
        </w:rPr>
        <w:t xml:space="preserve">Educational Reform:</w:t>
      </w:r>
      <w:r>
        <w:t xml:space="preserve"> </w:t>
      </w:r>
      <w:r>
        <w:t xml:space="preserve">Integrate advanced hydraulic engineering and environmental sustainability modules into vocational training programs for plumbers.</w:t>
      </w:r>
    </w:p>
    <w:p>
      <w:pPr>
        <w:numPr>
          <w:ilvl w:val="0"/>
          <w:numId w:val="1001"/>
        </w:numPr>
        <w:pStyle w:val="Compact"/>
      </w:pPr>
      <w:r>
        <w:rPr>
          <w:bCs/>
          <w:b/>
        </w:rPr>
        <w:t xml:space="preserve">Public Awareness:</w:t>
      </w:r>
      <w:r>
        <w:t xml:space="preserve"> </w:t>
      </w:r>
      <w:r>
        <w:t xml:space="preserve">Launch campaigns in</w:t>
      </w:r>
      <w:r>
        <w:t xml:space="preserve"> </w:t>
      </w:r>
      <w:r>
        <w:rPr>
          <w:bCs/>
          <w:b/>
        </w:rPr>
        <w:t xml:space="preserve">Iran Tehran</w:t>
      </w:r>
      <w:r>
        <w:t xml:space="preserve"> </w:t>
      </w:r>
      <w:r>
        <w:t xml:space="preserve">to educate residents on the importance of hiring certified professionals, emphasizing long-term cost savings and safety.</w:t>
      </w:r>
    </w:p>
    <w:bookmarkEnd w:id="26"/>
    <w:bookmarkStart w:id="27" w:name="conclusion"/>
    <w:p>
      <w:pPr>
        <w:pStyle w:val="Heading2"/>
      </w:pPr>
      <w:r>
        <w:t xml:space="preserve">7. Conclusion</w:t>
      </w:r>
    </w:p>
    <w:p>
      <w:pPr>
        <w:pStyle w:val="FirstParagraph"/>
      </w:pPr>
      <w:r>
        <w:t xml:space="preserve">In conclusion, the professional</w:t>
      </w:r>
      <w:r>
        <w:t xml:space="preserve"> </w:t>
      </w:r>
      <w:r>
        <w:rPr>
          <w:bCs/>
          <w:b/>
        </w:rPr>
        <w:t xml:space="preserve">plumber</w:t>
      </w:r>
      <w:r>
        <w:t xml:space="preserve"> </w:t>
      </w:r>
      <w:r>
        <w:t xml:space="preserve">is an indispensable component of the urban ecosystem in</w:t>
      </w:r>
      <w:r>
        <w:t xml:space="preserve"> </w:t>
      </w:r>
      <w:r>
        <w:rPr>
          <w:bCs/>
          <w:b/>
        </w:rPr>
        <w:t xml:space="preserve">Iran Tehran</w:t>
      </w:r>
      <w:r>
        <w:t xml:space="preserve">. From conserving scarce water resources to preserving architectural heritage and safeguarding public health, their contributions are multifaceted and vital. As</w:t>
      </w:r>
      <w:r>
        <w:t xml:space="preserve"> </w:t>
      </w:r>
      <w:r>
        <w:rPr>
          <w:bCs/>
          <w:b/>
        </w:rPr>
        <w:t xml:space="preserve">Iran Tehran</w:t>
      </w:r>
      <w:r>
        <w:t xml:space="preserve"> </w:t>
      </w:r>
      <w:r>
        <w:t xml:space="preserve">continues to grow and modernize, the demand for high-quality plumbing services will only increase. By elevating the standards of training, regulation, and technology adoption within this sector, city planners can ensure a sustainable and resilient future for the capital's inhabitants.</w:t>
      </w:r>
    </w:p>
    <w:p>
      <w:pPr>
        <w:pStyle w:val="BodyText"/>
      </w:pPr>
      <w:r>
        <w:t xml:space="preserve">The journey toward a fully water-efficient</w:t>
      </w:r>
      <w:r>
        <w:t xml:space="preserve"> </w:t>
      </w:r>
      <w:r>
        <w:rPr>
          <w:bCs/>
          <w:b/>
        </w:rPr>
        <w:t xml:space="preserve">Iran Tehran</w:t>
      </w:r>
      <w:r>
        <w:t xml:space="preserve"> </w:t>
      </w:r>
      <w:r>
        <w:t xml:space="preserve">relies heavily on the hands and expertise of its plumbers. Recognizing and supporting this profession is not just an economic decision; it is a commitment to the well-being of millions of citizens living in one of the world's most dynamic cities.</w:t>
      </w:r>
    </w:p>
    <w:bookmarkEnd w:id="27"/>
    <w:bookmarkStart w:id="28" w:name="references"/>
    <w:p>
      <w:pPr>
        <w:pStyle w:val="Heading2"/>
      </w:pPr>
      <w:r>
        <w:t xml:space="preserve">8. References</w:t>
      </w:r>
    </w:p>
    <w:p>
      <w:pPr>
        <w:numPr>
          <w:ilvl w:val="0"/>
          <w:numId w:val="1002"/>
        </w:numPr>
        <w:pStyle w:val="Compact"/>
      </w:pPr>
      <w:r>
        <w:t xml:space="preserve">[1] Tehran Municipality Urban Development Report, 2023.</w:t>
      </w:r>
    </w:p>
    <w:p>
      <w:pPr>
        <w:numPr>
          <w:ilvl w:val="0"/>
          <w:numId w:val="1002"/>
        </w:numPr>
        <w:pStyle w:val="Compact"/>
      </w:pPr>
      <w:r>
        <w:t xml:space="preserve">[2] National Water Resources Management Strategy of Iran, Ministry of Energy.</w:t>
      </w:r>
    </w:p>
    <w:p>
      <w:pPr>
        <w:numPr>
          <w:ilvl w:val="0"/>
          <w:numId w:val="1002"/>
        </w:numPr>
        <w:pStyle w:val="Compact"/>
      </w:pPr>
      <w:r>
        <w:t xml:space="preserve">[3] Journal of Environmental Engineering, "Impact of Pipe Material Corrosion on Urban Water Loss," Vol. 45, Issue 2.</w:t>
      </w:r>
    </w:p>
    <w:p>
      <w:pPr>
        <w:numPr>
          <w:ilvl w:val="0"/>
          <w:numId w:val="1002"/>
        </w:numPr>
        <w:pStyle w:val="Compact"/>
      </w:pPr>
      <w:r>
        <w:t xml:space="preserve">[4] International Plumbing Code (IPC) Guidelines adapted for Middle Eastern Climates.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 Services in the Urban Metropolis of Iran Tehran</dc:title>
  <dc:creator/>
  <dc:language>en</dc:language>
  <cp:keywords/>
  <dcterms:created xsi:type="dcterms:W3CDTF">2026-07-29T06:09:41Z</dcterms:created>
  <dcterms:modified xsi:type="dcterms:W3CDTF">2026-07-29T06:09:41Z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