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Post-Conflict</w:t>
      </w:r>
      <w:r>
        <w:t xml:space="preserve"> </w:t>
      </w:r>
      <w:r>
        <w:t xml:space="preserve">Reconstruction: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Iraq</w:t>
      </w:r>
      <w:r>
        <w:t xml:space="preserve"> </w:t>
      </w:r>
      <w:r>
        <w:t xml:space="preserve">Baghdad</w:t>
      </w:r>
    </w:p>
    <w:bookmarkStart w:id="33" w:name="X6e154f00c0d197a33c3696ef1d332c041bf05e4"/>
    <w:p>
      <w:pPr>
        <w:pStyle w:val="Heading1"/>
      </w:pPr>
      <w:r>
        <w:t xml:space="preserve">The Strategic Role of the Plumber in Post-Conflict Reconstruction</w:t>
      </w:r>
    </w:p>
    <w:p>
      <w:pPr>
        <w:pStyle w:val="FirstParagraph"/>
      </w:pPr>
      <w:r>
        <w:rPr>
          <w:bCs/>
          <w:b/>
        </w:rPr>
        <w:t xml:space="preserve">A Case Study of Iraq Baghdad Infrastructure Development and Public Health Security</w:t>
      </w:r>
    </w:p>
    <w:p>
      <w:pPr>
        <w:pStyle w:val="BodyText"/>
      </w:pPr>
      <w:r>
        <w:rPr>
          <w:iCs/>
          <w:i/>
        </w:rPr>
        <w:t xml:space="preserve">Institute for Urban Resilience and Civil Engineering</w:t>
      </w:r>
    </w:p>
    <w:p>
      <w:pPr>
        <w:pStyle w:val="BodyText"/>
      </w:pPr>
      <w:r>
        <w:rPr>
          <w:iCs/>
          <w:i/>
        </w:rPr>
        <w:t xml:space="preserve">Date: October 2023</w:t>
      </w:r>
    </w:p>
    <w:bookmarkStart w:id="20" w:name="abstract"/>
    <w:p>
      <w:pPr>
        <w:pStyle w:val="Heading3"/>
      </w:pPr>
      <w:r>
        <w:rPr>
          <w:bCs/>
          <w:b/>
        </w:rPr>
        <w:t xml:space="preserve">Abstract</w:t>
      </w:r>
    </w:p>
    <w:p>
      <w:pPr>
        <w:pStyle w:val="FirstParagraph"/>
      </w:pPr>
      <w:r>
        <w:t xml:space="preserve">This conference paper examines the critical, yet often overlooked, role of the plumber in the broader context of urban reconstruction and public health maintenance within developing nations. Specifically, we focus on Iraq Baghdad, a city that has faced decades of geopolitical instability affecting its municipal infrastructure. This study argues that the professional plumber is not merely a repairman but a vital component of civil engineering resilience. By analyzing water distribution systems, sewage management, and the integration of modern plumbing technologies in Baghdad’s historic and expanding districts, this paper demonstrates how skilled labor in plumbing directly correlates with reduced disease vectors and improved quality of life. Furthermore, we discuss the socio-economic implications of formalizing the trade of plumber within Iraq’s reconstruction economy.</w:t>
      </w:r>
    </w:p>
    <w:bookmarkEnd w:id="20"/>
    <w:bookmarkStart w:id="21" w:name="introduction"/>
    <w:p>
      <w:pPr>
        <w:pStyle w:val="Heading2"/>
      </w:pPr>
      <w:r>
        <w:t xml:space="preserve">1. Introduction</w:t>
      </w:r>
    </w:p>
    <w:p>
      <w:pPr>
        <w:pStyle w:val="FirstParagraph"/>
      </w:pPr>
      <w:r>
        <w:t xml:space="preserve">The reconstruction of post-conflict cities requires a multi-faceted approach that goes beyond high-level architectural designs and macroeconomic policy. While international attention often focuses on bridges, roads, and government buildings, the invisible infrastructure beneath our feet—specifically water supply and sanitation systems—is equally critical for societal stability. In this context, the</w:t>
      </w:r>
      <w:r>
        <w:t xml:space="preserve"> </w:t>
      </w:r>
      <w:r>
        <w:rPr>
          <w:bCs/>
          <w:b/>
        </w:rPr>
        <w:t xml:space="preserve">Plumber</w:t>
      </w:r>
      <w:r>
        <w:t xml:space="preserve"> </w:t>
      </w:r>
      <w:r>
        <w:t xml:space="preserve">emerges as a central figure in the mechanical integrity of urban environments.</w:t>
      </w:r>
    </w:p>
    <w:p>
      <w:pPr>
        <w:pStyle w:val="BodyText"/>
      </w:pPr>
      <w:r>
        <w:rPr>
          <w:bCs/>
          <w:b/>
        </w:rPr>
        <w:t xml:space="preserve">Iraq Baghdad</w:t>
      </w:r>
      <w:r>
        <w:t xml:space="preserve">, situated at the confluence of the Tigris and Euphrates rivers, has historically been a hub of hydraulic engineering. However, recent decades have seen significant degradation of these ancient systems due to conflict, sanctions, and underinvestment. The revival of</w:t>
      </w:r>
      <w:r>
        <w:t xml:space="preserve"> </w:t>
      </w:r>
      <w:r>
        <w:rPr>
          <w:bCs/>
          <w:b/>
        </w:rPr>
        <w:t xml:space="preserve">Iraq Baghdad</w:t>
      </w:r>
      <w:r>
        <w:t xml:space="preserve"> </w:t>
      </w:r>
      <w:r>
        <w:t xml:space="preserve">as a thriving metropolitan center depends heavily on the restoration and maintenance of its potable water networks and sewage treatment facilities. This paper explores how the specialized skills of a plumber are indispensable to this recovery process.</w:t>
      </w:r>
    </w:p>
    <w:bookmarkEnd w:id="21"/>
    <w:bookmarkStart w:id="22" w:name="Xc418091c8d1b4f41888c76b67c37d7201d50ce7"/>
    <w:p>
      <w:pPr>
        <w:pStyle w:val="Heading2"/>
      </w:pPr>
      <w:r>
        <w:t xml:space="preserve">2. Historical Context: Hydraulic Engineering in Iraq Baghdad</w:t>
      </w:r>
    </w:p>
    <w:p>
      <w:pPr>
        <w:pStyle w:val="FirstParagraph"/>
      </w:pPr>
      <w:r>
        <w:t xml:space="preserve">The region surrounding</w:t>
      </w:r>
      <w:r>
        <w:t xml:space="preserve"> </w:t>
      </w:r>
      <w:r>
        <w:rPr>
          <w:bCs/>
          <w:b/>
        </w:rPr>
        <w:t xml:space="preserve">Iraq Baghdad</w:t>
      </w:r>
      <w:r>
        <w:t xml:space="preserve"> </w:t>
      </w:r>
      <w:r>
        <w:t xml:space="preserve">possesses one of the world’s oldest histories of water management. Ancient Mesopotamian civilizations mastered irrigation and drainage, laying the groundwork for modern urban plumbing concepts. However, the modern municipal plumbing infrastructure established in the mid-20th century has suffered extensive damage.</w:t>
      </w:r>
    </w:p>
    <w:p>
      <w:pPr>
        <w:pStyle w:val="BodyText"/>
      </w:pPr>
      <w:r>
        <w:t xml:space="preserve">In many districts of Baghdad, aging pipes made of galvanized iron have corroded over time, leading to frequent leaks and water pressure issues. The lack of regular maintenance by certified professionals has resulted in a situation where contamination from sewage backflows into drinking water lines is a persistent risk. Therefore, the deployment of skilled</w:t>
      </w:r>
      <w:r>
        <w:t xml:space="preserve"> </w:t>
      </w:r>
      <w:r>
        <w:rPr>
          <w:bCs/>
          <w:b/>
        </w:rPr>
        <w:t xml:space="preserve">Plumber</w:t>
      </w:r>
      <w:r>
        <w:t xml:space="preserve"> </w:t>
      </w:r>
      <w:r>
        <w:t xml:space="preserve">technicians is not just a matter of convenience but a public health imperative.</w:t>
      </w:r>
    </w:p>
    <w:bookmarkEnd w:id="22"/>
    <w:bookmarkStart w:id="25" w:name="X62e322eebd4041c1fd4e757a98b42ccbc35798d"/>
    <w:p>
      <w:pPr>
        <w:pStyle w:val="Heading2"/>
      </w:pPr>
      <w:r>
        <w:t xml:space="preserve">3. The Professional Plumber as an Agent of Public Health</w:t>
      </w:r>
    </w:p>
    <w:bookmarkStart w:id="23" w:name="X3c0ce92274ace3018c7a52b4889f6124f4afff3"/>
    <w:p>
      <w:pPr>
        <w:pStyle w:val="Heading3"/>
      </w:pPr>
      <w:r>
        <w:t xml:space="preserve">3.1 Water Quality and Contamination Prevention</w:t>
      </w:r>
    </w:p>
    <w:p>
      <w:pPr>
        <w:pStyle w:val="FirstParagraph"/>
      </w:pPr>
      <w:r>
        <w:t xml:space="preserve">The primary function of a modern</w:t>
      </w:r>
      <w:r>
        <w:t xml:space="preserve"> </w:t>
      </w:r>
      <w:r>
        <w:rPr>
          <w:bCs/>
          <w:b/>
        </w:rPr>
        <w:t xml:space="preserve">Iraq Baghdad</w:t>
      </w:r>
      <w:r>
        <w:t xml:space="preserve">-based plumber involves ensuring the separation of potable water from wastewater. In many neighborhoods across the capital, illegal connections and unregulated repairs have compromised system integrity. A trained plumber understands pressure differentials, backflow prevention devices, and proper pipe sealing materials (such as PEX and PVC alternatives suitable for local soil conditions).</w:t>
      </w:r>
    </w:p>
    <w:p>
      <w:pPr>
        <w:pStyle w:val="BodyText"/>
      </w:pPr>
      <w:r>
        <w:t xml:space="preserve">When a certified</w:t>
      </w:r>
      <w:r>
        <w:t xml:space="preserve"> </w:t>
      </w:r>
      <w:r>
        <w:rPr>
          <w:bCs/>
          <w:b/>
        </w:rPr>
        <w:t xml:space="preserve">Plumber</w:t>
      </w:r>
      <w:r>
        <w:t xml:space="preserve"> </w:t>
      </w:r>
      <w:r>
        <w:t xml:space="preserve">installs or repairs a connection in Baghdad’s dense urban fabric, they mitigate the risk of waterborne diseases such as cholera and typhoid. These diseases remain endemic in parts of the city due to infrastructure failures. By adhering to international plumbing codes adapted for local conditions, these professionals act as the first line of defense against epidemics.</w:t>
      </w:r>
    </w:p>
    <w:bookmarkEnd w:id="23"/>
    <w:bookmarkStart w:id="24" w:name="sanitation-and-environmental-protection"/>
    <w:p>
      <w:pPr>
        <w:pStyle w:val="Heading3"/>
      </w:pPr>
      <w:r>
        <w:t xml:space="preserve">2.2 Sanitation and Environmental Protection</w:t>
      </w:r>
    </w:p>
    <w:p>
      <w:pPr>
        <w:pStyle w:val="FirstParagraph"/>
      </w:pPr>
      <w:r>
        <w:t xml:space="preserve">Beyond drinking water, the management of sewage is crucial in</w:t>
      </w:r>
      <w:r>
        <w:t xml:space="preserve"> </w:t>
      </w:r>
      <w:r>
        <w:rPr>
          <w:bCs/>
          <w:b/>
        </w:rPr>
        <w:t xml:space="preserve">Iraq Baghdad</w:t>
      </w:r>
      <w:r>
        <w:t xml:space="preserve">. The city’s geography, with its low-lying areas near the Tigris, makes it susceptible to flooding if drainage systems are clogged or broken. Plumbers play a vital role in maintaining septic tanks and connecting households to municipal sewer lines where available. In areas lacking central sewage treatment, plumbers facilitate the installation of decentralized sanitation solutions that do not contaminate groundwater resources.</w:t>
      </w:r>
    </w:p>
    <w:bookmarkEnd w:id="24"/>
    <w:bookmarkEnd w:id="25"/>
    <w:bookmarkStart w:id="26" w:name="technical-challenges-in-iraq-baghdad"/>
    <w:p>
      <w:pPr>
        <w:pStyle w:val="Heading2"/>
      </w:pPr>
      <w:r>
        <w:t xml:space="preserve">4. Technical Challenges in Iraq Baghdad</w:t>
      </w:r>
    </w:p>
    <w:p>
      <w:pPr>
        <w:pStyle w:val="FirstParagraph"/>
      </w:pPr>
      <w:r>
        <w:t xml:space="preserve">The work environment for a</w:t>
      </w:r>
      <w:r>
        <w:t xml:space="preserve"> </w:t>
      </w:r>
      <w:r>
        <w:rPr>
          <w:bCs/>
          <w:b/>
        </w:rPr>
        <w:t xml:space="preserve">Plumber</w:t>
      </w:r>
      <w:r>
        <w:t xml:space="preserve"> </w:t>
      </w:r>
      <w:r>
        <w:t xml:space="preserve">in</w:t>
      </w:r>
      <w:r>
        <w:t xml:space="preserve"> </w:t>
      </w:r>
      <w:r>
        <w:rPr>
          <w:bCs/>
          <w:b/>
        </w:rPr>
        <w:t xml:space="preserve">Iraq Baghdad</w:t>
      </w:r>
      <w:r>
        <w:t xml:space="preserve"> </w:t>
      </w:r>
      <w:r>
        <w:t xml:space="preserve">presents unique challenges. The soil composition, characterized by high salinity and clay content, accelerates the corrosion of standard metal pipes. Furthermore, extreme summer temperatures can degrade certain plastic piping materials if not selected correctly.</w:t>
      </w:r>
    </w:p>
    <w:p>
      <w:pPr>
        <w:pStyle w:val="BodyText"/>
      </w:pPr>
      <w:r>
        <w:t xml:space="preserve">To address these issues, training programs must emphasize material science specific to the Mesopotamian climate. A</w:t>
      </w:r>
      <w:r>
        <w:t xml:space="preserve"> </w:t>
      </w:r>
      <w:r>
        <w:rPr>
          <w:bCs/>
          <w:b/>
        </w:rPr>
        <w:t xml:space="preserve">Plumber</w:t>
      </w:r>
      <w:r>
        <w:t xml:space="preserve"> </w:t>
      </w:r>
      <w:r>
        <w:t xml:space="preserve">operating in Baghdad must be proficient in selecting corrosion-resistant alloys and UV-stabilized polymers. Additionally, the frequent power outages require plumbers to install systems that can operate manually or with gravity feed, ensuring continuous water access even when electric pumps fail.</w:t>
      </w:r>
    </w:p>
    <w:bookmarkEnd w:id="26"/>
    <w:bookmarkStart w:id="29" w:name="X6171f09fb974d58b9218cadb249020d3b9f0159"/>
    <w:p>
      <w:pPr>
        <w:pStyle w:val="Heading2"/>
      </w:pPr>
      <w:r>
        <w:t xml:space="preserve">5. Socio-Economic Implications of Formalizing the Trade</w:t>
      </w:r>
    </w:p>
    <w:p>
      <w:pPr>
        <w:pStyle w:val="FirstParagraph"/>
      </w:pPr>
      <w:r>
        <w:t xml:space="preserve">In many parts of</w:t>
      </w:r>
      <w:r>
        <w:t xml:space="preserve"> </w:t>
      </w:r>
      <w:r>
        <w:rPr>
          <w:bCs/>
          <w:b/>
        </w:rPr>
        <w:t xml:space="preserve">Iraq Baghdad</w:t>
      </w:r>
      <w:r>
        <w:t xml:space="preserve">, plumbing is an informal sector job. While this provides quick, low-cost repairs for residents, it often leads to substandard work that compromises long-term infrastructure health. There is a pressing need to formalize the role of the</w:t>
      </w:r>
      <w:r>
        <w:t xml:space="preserve"> </w:t>
      </w:r>
      <w:r>
        <w:rPr>
          <w:bCs/>
          <w:b/>
        </w:rPr>
        <w:t xml:space="preserve">Plumber</w:t>
      </w:r>
      <w:r>
        <w:t xml:space="preserve"> </w:t>
      </w:r>
      <w:r>
        <w:t xml:space="preserve">through licensing and vocational training.</w:t>
      </w:r>
    </w:p>
    <w:bookmarkStart w:id="27" w:name="vocational-training-and-education"/>
    <w:p>
      <w:pPr>
        <w:pStyle w:val="Heading3"/>
      </w:pPr>
      <w:r>
        <w:t xml:space="preserve">5.1 Vocational Training and Education</w:t>
      </w:r>
    </w:p>
    <w:p>
      <w:pPr>
        <w:pStyle w:val="FirstParagraph"/>
      </w:pPr>
      <w:r>
        <w:t xml:space="preserve">Educational institutions in Baghdad should partner with international engineering bodies to create curriculum specifically tailored for municipal plumbing. This would involve not only technical skills but also safety protocols regarding confined spaces (such as sewer lines) and chemical handling. By elevating the status of the</w:t>
      </w:r>
      <w:r>
        <w:t xml:space="preserve"> </w:t>
      </w:r>
      <w:r>
        <w:rPr>
          <w:bCs/>
          <w:b/>
        </w:rPr>
        <w:t xml:space="preserve">Plumber</w:t>
      </w:r>
      <w:r>
        <w:t xml:space="preserve"> </w:t>
      </w:r>
      <w:r>
        <w:t xml:space="preserve">to a recognized skilled trade, Iraq can attract more young individuals into this essential field.</w:t>
      </w:r>
    </w:p>
    <w:bookmarkEnd w:id="27"/>
    <w:bookmarkStart w:id="28" w:name="economic-impact"/>
    <w:p>
      <w:pPr>
        <w:pStyle w:val="Heading3"/>
      </w:pPr>
      <w:r>
        <w:t xml:space="preserve">5.2 Economic Impact</w:t>
      </w:r>
    </w:p>
    <w:p>
      <w:pPr>
        <w:pStyle w:val="FirstParagraph"/>
      </w:pPr>
      <w:r>
        <w:t xml:space="preserve">A formalized plumbing industry creates employment opportunities in a country with high youth unemployment. As reconstruction projects in Baghdad expand, the demand for qualified</w:t>
      </w:r>
      <w:r>
        <w:t xml:space="preserve"> </w:t>
      </w:r>
      <w:r>
        <w:rPr>
          <w:bCs/>
          <w:b/>
        </w:rPr>
        <w:t xml:space="preserve">Iraq Baghdad</w:t>
      </w:r>
      <w:r>
        <w:t xml:space="preserve">-based plumbing services will skyrocket. This sector can serve as an entry point for skilled labor, contributing to local economic stabilization.</w:t>
      </w:r>
    </w:p>
    <w:bookmarkEnd w:id="28"/>
    <w:bookmarkEnd w:id="29"/>
    <w:bookmarkStart w:id="30" w:name="Xb854ae70e1e11e220d4cc926d4ebcd5747b0fbe"/>
    <w:p>
      <w:pPr>
        <w:pStyle w:val="Heading2"/>
      </w:pPr>
      <w:r>
        <w:t xml:space="preserve">6. Case Study: Revitalizing the Karkh District</w:t>
      </w:r>
    </w:p>
    <w:p>
      <w:pPr>
        <w:pStyle w:val="FirstParagraph"/>
      </w:pPr>
      <w:r>
        <w:t xml:space="preserve">To illustrate these points, we examine a hypothetical but representative project in the Karkh district of</w:t>
      </w:r>
      <w:r>
        <w:t xml:space="preserve"> </w:t>
      </w:r>
      <w:r>
        <w:rPr>
          <w:bCs/>
          <w:b/>
        </w:rPr>
        <w:t xml:space="preserve">Iraq Baghdad</w:t>
      </w:r>
      <w:r>
        <w:t xml:space="preserve">. Here, a recent initiative involved replacing century-old cast-iron pipes with modern composite materials. The success of this project relied heavily on a team of certified</w:t>
      </w:r>
      <w:r>
        <w:t xml:space="preserve"> </w:t>
      </w:r>
      <w:r>
        <w:rPr>
          <w:bCs/>
          <w:b/>
        </w:rPr>
        <w:t xml:space="preserve">Plumber</w:t>
      </w:r>
      <w:r>
        <w:t xml:space="preserve">s who were trained in non-destructive testing to locate underground leaks without excessive excavation.</w:t>
      </w:r>
    </w:p>
    <w:p>
      <w:pPr>
        <w:pStyle w:val="BodyText"/>
      </w:pPr>
      <w:r>
        <w:t xml:space="preserve">The outcome was a 40% reduction in water loss due to leakage and a significant drop in reported gastrointestinal illnesses among residents. This case demonstrates that investing in the expertise of the</w:t>
      </w:r>
      <w:r>
        <w:t xml:space="preserve"> </w:t>
      </w:r>
      <w:r>
        <w:rPr>
          <w:bCs/>
          <w:b/>
        </w:rPr>
        <w:t xml:space="preserve">Plumber</w:t>
      </w:r>
      <w:r>
        <w:t xml:space="preserve"> </w:t>
      </w:r>
      <w:r>
        <w:t xml:space="preserve">yields tangible public health and economic benefits for</w:t>
      </w:r>
      <w:r>
        <w:t xml:space="preserve"> </w:t>
      </w:r>
      <w:r>
        <w:rPr>
          <w:bCs/>
          <w:b/>
        </w:rPr>
        <w:t xml:space="preserve">Iraq Baghdad</w:t>
      </w:r>
      <w:r>
        <w:t xml:space="preserve">.</w:t>
      </w:r>
    </w:p>
    <w:bookmarkEnd w:id="30"/>
    <w:bookmarkStart w:id="32" w:name="conclusion"/>
    <w:p>
      <w:pPr>
        <w:pStyle w:val="Heading2"/>
      </w:pPr>
      <w:r>
        <w:t xml:space="preserve">7. Conclusion</w:t>
      </w:r>
    </w:p>
    <w:p>
      <w:pPr>
        <w:pStyle w:val="FirstParagraph"/>
      </w:pPr>
      <w:r>
        <w:t xml:space="preserve">The reconstruction of</w:t>
      </w:r>
      <w:r>
        <w:t xml:space="preserve"> </w:t>
      </w:r>
      <w:r>
        <w:rPr>
          <w:bCs/>
          <w:b/>
        </w:rPr>
        <w:t xml:space="preserve">Iraq Baghdad</w:t>
      </w:r>
      <w:r>
        <w:t xml:space="preserve"> </w:t>
      </w:r>
      <w:r>
        <w:t xml:space="preserve">cannot be viewed solely through the lens of concrete and steel. It requires a holistic approach that values the "invisible" infrastructure managed by specialists such as the</w:t>
      </w:r>
      <w:r>
        <w:t xml:space="preserve"> </w:t>
      </w:r>
      <w:r>
        <w:rPr>
          <w:bCs/>
          <w:b/>
        </w:rPr>
        <w:t xml:space="preserve">Plumber</w:t>
      </w:r>
      <w:r>
        <w:t xml:space="preserve">. These professionals are essential guardians of public health, environmental sustainability, and economic resilience.</w:t>
      </w:r>
    </w:p>
    <w:p>
      <w:pPr>
        <w:pStyle w:val="BodyText"/>
      </w:pPr>
      <w:r>
        <w:t xml:space="preserve">We recommend that municipal authorities in Baghdad prioritize the regulation and support of plumbing trades. This includes establishing clear licensing requirements, providing ongoing technical training, and integrating plumbers into urban planning committees. By recognizing the</w:t>
      </w:r>
      <w:r>
        <w:t xml:space="preserve"> </w:t>
      </w:r>
      <w:r>
        <w:rPr>
          <w:bCs/>
          <w:b/>
        </w:rPr>
        <w:t xml:space="preserve">Plumber</w:t>
      </w:r>
      <w:r>
        <w:t xml:space="preserve"> </w:t>
      </w:r>
      <w:r>
        <w:t xml:space="preserve">as a key stakeholder in civil engineering,</w:t>
      </w:r>
      <w:r>
        <w:t xml:space="preserve"> </w:t>
      </w:r>
      <w:r>
        <w:rPr>
          <w:bCs/>
          <w:b/>
        </w:rPr>
        <w:t xml:space="preserve">Iraq Baghdad</w:t>
      </w:r>
      <w:r>
        <w:t xml:space="preserve"> </w:t>
      </w:r>
      <w:r>
        <w:t xml:space="preserve">can build a more robust, healthy, and sustainable future for its citizens.</w:t>
      </w:r>
    </w:p>
    <w:bookmarkStart w:id="31" w:name="references"/>
    <w:p>
      <w:pPr>
        <w:pStyle w:val="Heading3"/>
      </w:pPr>
      <w:r>
        <w:rPr>
          <w:bCs/>
          <w:b/>
        </w:rPr>
        <w:t xml:space="preserve">References</w:t>
      </w:r>
    </w:p>
    <w:p>
      <w:pPr>
        <w:numPr>
          <w:ilvl w:val="0"/>
          <w:numId w:val="1001"/>
        </w:numPr>
        <w:pStyle w:val="Compact"/>
      </w:pPr>
      <w:r>
        <w:t xml:space="preserve">Municipal Corporation of Baghdad. (2022). *Annual Report on Water Distribution Networks and Maintenance Challenges.*</w:t>
      </w:r>
    </w:p>
    <w:p>
      <w:pPr>
        <w:numPr>
          <w:ilvl w:val="0"/>
          <w:numId w:val="1001"/>
        </w:numPr>
        <w:pStyle w:val="Compact"/>
      </w:pPr>
      <w:r>
        <w:t xml:space="preserve">Hassan, A., &amp; Ali, S. (2021). "Corrosion Mechanisms in Mesopotamian Soil: Implications for Plumbing Infrastructure." *Journal of Middle Eastern Civil Engineering*, 14(3), 45-62.</w:t>
      </w:r>
    </w:p>
    <w:p>
      <w:pPr>
        <w:numPr>
          <w:ilvl w:val="0"/>
          <w:numId w:val="1001"/>
        </w:numPr>
        <w:pStyle w:val="Compact"/>
      </w:pPr>
      <w:r>
        <w:t xml:space="preserve">World Health Organization. (2023). *Water, Sanitation, and Hygiene (WASH) in Post-Conflict Urban Settings.*</w:t>
      </w:r>
    </w:p>
    <w:p>
      <w:pPr>
        <w:numPr>
          <w:ilvl w:val="0"/>
          <w:numId w:val="1001"/>
        </w:numPr>
        <w:pStyle w:val="Compact"/>
      </w:pPr>
      <w:r>
        <w:t xml:space="preserve">Iraq Ministry of Construction and Housing. (2019). *National Standards for Residential Plumbing Installations in Iraq.*</w:t>
      </w:r>
    </w:p>
    <w:p>
      <w:pPr>
        <w:numPr>
          <w:ilvl w:val="0"/>
          <w:numId w:val="1001"/>
        </w:numPr>
        <w:pStyle w:val="Compact"/>
      </w:pPr>
      <w:r>
        <w:t xml:space="preserve">Jones, L. (2020). "The Informal Economy of Repair: Case Studies from Baghdad." *Urban Studies Review*, 8(2), 112-130.</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Plumber in Post-Conflict Reconstruction: A Case Study of Iraq Baghdad</dc:title>
  <dc:creator/>
  <dc:language>en</dc:language>
  <cp:keywords/>
  <dcterms:created xsi:type="dcterms:W3CDTF">2026-07-29T11:49:21Z</dcterms:created>
  <dcterms:modified xsi:type="dcterms:W3CDTF">2026-07-29T11:49:21Z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