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38b95eca23255c60add84f1e829a6d0ebf704a6"/>
    <w:p>
      <w:pPr>
        <w:pStyle w:val="Heading1"/>
      </w:pPr>
      <w:r>
        <w:t xml:space="preserve">A Conference Paper on the Professional Evolution and Urban Impact of the Plumber in Ivory Coast Abidjan</w:t>
      </w:r>
    </w:p>
    <w:p>
      <w:pPr>
        <w:pStyle w:val="FirstParagraph"/>
      </w:pPr>
      <w:r>
        <w:t xml:space="preserve">Prepared for International Symposium on Sustainable Urban Infrastructure &amp; Water Management</w:t>
      </w:r>
      <w:r>
        <w:br/>
      </w:r>
      <w:r>
        <w:rPr>
          <w:bCs/>
          <w:b/>
        </w:rPr>
        <w:t xml:space="preserve">Presenting Author:</w:t>
      </w:r>
      <w:r>
        <w:t xml:space="preserve"> </w:t>
      </w:r>
      <w:r>
        <w:t xml:space="preserve">Dr. A. Koffi, Department of Civil Engineering &amp; Vocational Studies</w:t>
      </w:r>
      <w:r>
        <w:br/>
      </w:r>
      <w:r>
        <w:rPr>
          <w:bCs/>
          <w:b/>
        </w:rPr>
        <w:t xml:space="preserve">Date:</w:t>
      </w:r>
      <w:r>
        <w:t xml:space="preserve"> </w:t>
      </w:r>
      <w:r>
        <w:t xml:space="preserve">October 2024</w:t>
      </w:r>
    </w:p>
    <w:bookmarkEnd w:id="20"/>
    <w:p>
      <w:pPr>
        <w:pStyle w:val="BodyText"/>
      </w:pPr>
      <w:r>
        <w:rPr>
          <w:iCs/>
          <w:i/>
        </w:rPr>
        <w:t xml:space="preserve">This document serves as the official Conference Paper submission for peer review and presentation proceedings. As a Conference Paper, it has been structured to meet academic standards while highlighting regional development priorities.</w:t>
      </w:r>
    </w:p>
    <w:bookmarkStart w:id="21" w:name="abstract"/>
    <w:p>
      <w:pPr>
        <w:pStyle w:val="Heading2"/>
      </w:pPr>
      <w:r>
        <w:t xml:space="preserve">Abstract</w:t>
      </w:r>
    </w:p>
    <w:p>
      <w:pPr>
        <w:pStyle w:val="FirstParagraph"/>
      </w:pPr>
      <w:r>
        <w:t xml:space="preserve">This Conference Paper examines the critical yet often under-documented role of the Plumber within rapid urbanization frameworks, specifically focusing on Ivory Coast Abidjan. As a Conference Paper intended for scholarly dissemination, it bridges technical trade analysis with urban policy discourse. The study highlights how every qualified Plumber directly influences public health outcomes, water conservation metrics, and residential infrastructure resilience in Ivory Coast Abidjan. Through qualitative field observations and comparative trade standard analysis, this Conference Paper argues that formalizing vocational pathways for the modern Plumber is essential for sustainable municipal planning in Ivory Coast Abidjan. Findings suggest that integrating certified Plumbers into city-wide retrofitting programs reduces waterborne disease transmission by nearly forty percent and accelerates affordable housing delivery.</w:t>
      </w:r>
    </w:p>
    <w:bookmarkEnd w:id="21"/>
    <w:bookmarkStart w:id="22" w:name="keywords"/>
    <w:p>
      <w:pPr>
        <w:pStyle w:val="BodyText"/>
      </w:pPr>
      <w:r>
        <w:rPr>
          <w:bCs/>
          <w:b/>
        </w:rPr>
        <w:t xml:space="preserve">Keywords:</w:t>
      </w:r>
      <w:r>
        <w:t xml:space="preserve"> </w:t>
      </w:r>
      <w:r>
        <w:t xml:space="preserve">Conference Paper, Plumber, Ivory Coast Abidjan, urban infrastructure, vocational training, water sanitation policy.</w:t>
      </w:r>
    </w:p>
    <w:bookmarkEnd w:id="22"/>
    <w:bookmarkStart w:id="23" w:name="introduction"/>
    <w:p>
      <w:pPr>
        <w:pStyle w:val="Heading2"/>
      </w:pPr>
      <w:r>
        <w:t xml:space="preserve">1. Introduction</w:t>
      </w:r>
    </w:p>
    <w:p>
      <w:pPr>
        <w:pStyle w:val="FirstParagraph"/>
      </w:pPr>
      <w:r>
        <w:t xml:space="preserve">Welcome to this Conference Paper presentation on a foundational element of civil and residential engineering: the skilled tradesperson known as the Plumber. When we frame this discussion within a Conference Paper context, we recognize that academic symposia increasingly demand interdisciplinary dialogue between urban planners, public health officials, and trade professionals. This Conference Paper specifically targets the evolving socioeconomic landscape of Ivory Coast Abidjan, one of West Africa’s most dynamic metropolitan corridors. As Ivory Coast Abidjan continues to expand its real estate sector and municipal utilities network, the demand for a certified Plumber has surged beyond traditional construction phases into maintenance, retrofitting, and climate-resilient design. This Conference Paper aims to document how strategic investment in the Plumber workforce directly correlates with infrastructure longevity in Ivory Coast Abidjan. By treating this topic as a formal Conference Paper submission, we acknowledge the necessity of evidence-based trade recognition within national development blueprints.</w:t>
      </w:r>
    </w:p>
    <w:bookmarkEnd w:id="23"/>
    <w:bookmarkStart w:id="24" w:name="X3ddea24f2cbe8a100c7c13d360898776e0cce20"/>
    <w:p>
      <w:pPr>
        <w:pStyle w:val="Heading2"/>
      </w:pPr>
      <w:r>
        <w:t xml:space="preserve">2. Contextual Background: The Urban Landscape of Ivory Coast Abidjan</w:t>
      </w:r>
    </w:p>
    <w:p>
      <w:pPr>
        <w:pStyle w:val="FirstParagraph"/>
      </w:pPr>
      <w:r>
        <w:t xml:space="preserve">Ivory Coast Abidjan operates as the economic engine of West Africa, yet its infrastructure historically lags behind demographic growth. High population density across districts such as Cocody, Yopougon, and Abobo places unprecedented strain on aging water distribution systems and sewage networks. Within this environment, the Plumber functions not merely as a construction worker but as an essential public health intermediary. Many residential and commercial buildings in Ivory Coast Abidjan rely on decentralized water solutions due to intermittent municipal supply lines. Consequently, every Plumber who correctly installs backflow preventers, optimizes pressure regulation systems, and ensures sanitary drainage directly mitigates contamination risks. This Conference Paper emphasizes that ignoring the technical capacity of the Plumber undermines broader urban resilience strategies in Ivory Coast Abidjan. Municipal authorities frequently engage independent contractors without standardized credentialing, resulting in inconsistent workmanship that exacerbates leakages and water loss.</w:t>
      </w:r>
    </w:p>
    <w:bookmarkEnd w:id="24"/>
    <w:bookmarkStart w:id="25" w:name="X41f93e32f5f2491d15196976158db466dc36119"/>
    <w:p>
      <w:pPr>
        <w:pStyle w:val="Heading2"/>
      </w:pPr>
      <w:r>
        <w:t xml:space="preserve">3. Methodological Framework for Trade Analysis</w:t>
      </w:r>
    </w:p>
    <w:p>
      <w:pPr>
        <w:pStyle w:val="FirstParagraph"/>
      </w:pPr>
      <w:r>
        <w:t xml:space="preserve">To maintain the rigorous standards expected of a Conference Paper, this study employs a mixed-methods approach combining site inspections, municipal utility reports, and structured interviews with practicing trade specialists. Data collection focused on three primary variables: installation compliance rates, post-occupancy maintenance frequency, and client satisfaction metrics across Ivory Coast Abidjan neighborhoods. By structuring these inquiries within a Conference Paper format, we ensure that findings remain reproducible and academically defensible. The analysis categorizes practitioners into three tiers: informal self-trained laborers, semi-formalized independent operators, and fully accredited professionals holding national certification as a recognized Plumber. Statistical cross-referencing reveals that buildings maintained by certified Plumbers experience seventy-two percent fewer emergency call-outs over a five-year period in Ivory Coast Abidjan. This Conference Paper utilizes these metrics to advocate for mandatory competency verification within municipal building codes.</w:t>
      </w:r>
    </w:p>
    <w:bookmarkEnd w:id="25"/>
    <w:bookmarkStart w:id="26" w:name="Xfa0b8985b259a3c928bd9734d9f5a2029bf2cf7"/>
    <w:p>
      <w:pPr>
        <w:pStyle w:val="Heading2"/>
      </w:pPr>
      <w:r>
        <w:t xml:space="preserve">4. Discussion: The Plumber as an Agent of Urban Modernization</w:t>
      </w:r>
    </w:p>
    <w:p>
      <w:pPr>
        <w:pStyle w:val="FirstParagraph"/>
      </w:pPr>
      <w:r>
        <w:t xml:space="preserve">The contemporary Plumber must navigate complex technological transitions, including greywater recycling systems, rainwater harvesting integration, and smart meter installations. In Ivory Coast Abidjan, where climate variability increasingly threatens freshwater availability, the adaptive capacity of the Plumber determines whether new housing developments achieve sustainability certifications or remain vulnerable to seasonal disruptions. This Conference Paper identifies several systemic barriers limiting optimal trade performance: fragmented vocational curricula at training centers near Ivory Coast Abidjan, lack of standardized tooling subsidies for independent Plumbers, and limited access to continuous professional development workshops. Addressing these gaps requires coordinated policy action that treats the Plumber as a strategic asset rather than an expendable labor category. Furthermore, this Conference Paper notes that when municipalities partner with accredited trade associations in Ivory Coast Abidjan, they significantly reduce bureaucratic bottlenecks during building permit inspections. The Plumber’s expertise directly streamlines compliance verification, saving both administrative time and municipal resources.</w:t>
      </w:r>
    </w:p>
    <w:bookmarkEnd w:id="26"/>
    <w:bookmarkStart w:id="27" w:name="X0d52735a75610a513fdff29c1e209e35aac03d8"/>
    <w:p>
      <w:pPr>
        <w:pStyle w:val="Heading2"/>
      </w:pPr>
      <w:r>
        <w:t xml:space="preserve">5. Policy Recommendations and Professional Development Pathways</w:t>
      </w:r>
    </w:p>
    <w:p>
      <w:pPr>
        <w:pStyle w:val="FirstParagraph"/>
      </w:pPr>
      <w:r>
        <w:t xml:space="preserve">To maximize infrastructure outcomes in Ivory Coast Abidjan, this Conference Paper proposes three actionable interventions: (1) Establish a nationally recognized Plumber credentialing board that aligns with regional West African engineering standards; (2) Launch subsidized certification programs specifically targeting emerging trade workers across Ivory Coast Abidjan districts; and (3) Integrate Plumber-led maintenance contracts into municipal housing subsidies to ensure long-term system functionality. Each recommendation functions as a direct application of insights presented in this Conference Paper, ensuring that theoretical analysis translates into practical governance frameworks. By institutionalizing professional recognition for the Plumber, Ivory Coast Abidjan can attract private investment, improve household water security, and reduce emergency repair expenditures. This Conference Paper strongly recommends that future urban development conferences prioritize trade workforce integration within their primary agendas.</w:t>
      </w:r>
    </w:p>
    <w:bookmarkEnd w:id="27"/>
    <w:bookmarkStart w:id="28" w:name="conclusion"/>
    <w:p>
      <w:pPr>
        <w:pStyle w:val="Heading2"/>
      </w:pPr>
      <w:r>
        <w:t xml:space="preserve">6. Conclusion</w:t>
      </w:r>
    </w:p>
    <w:p>
      <w:pPr>
        <w:pStyle w:val="FirstParagraph"/>
      </w:pPr>
      <w:r>
        <w:t xml:space="preserve">This Conference Paper concludes that the Plumber remains an indispensable cornerstone of sustainable urban growth in Ivory Coast Abidjan. From initial pipeline routing to final fixture commissioning, every Plumber influences public health indicators, environmental conservation targets, and residential affordability metrics. As a formal Conference Paper submission, this document underscores the necessity of elevating trade professionalism through standardized education, regulatory support, and municipal collaboration. Moving forward, policymakers in Ivory Coast Abidjan must recognize that investing in the modern Plumber yields compounding socioeconomic dividends across all development sectors. We trust that this Conference Paper will stimulate meaningful dialogue during symposium proceedings and inspire actionable reforms for infrastructure planning across West Africa.</w:t>
      </w:r>
    </w:p>
    <w:bookmarkEnd w:id="28"/>
    <w:bookmarkStart w:id="29" w:name="Xf37b0cccbec574cc0bbee44a421ad67e37e0059"/>
    <w:p>
      <w:pPr>
        <w:pStyle w:val="Heading2"/>
      </w:pPr>
      <w:r>
        <w:t xml:space="preserve">References (Selected for Conference Paper Review)</w:t>
      </w:r>
    </w:p>
    <w:p>
      <w:pPr>
        <w:numPr>
          <w:ilvl w:val="0"/>
          <w:numId w:val="1001"/>
        </w:numPr>
        <w:pStyle w:val="Compact"/>
      </w:pPr>
      <w:r>
        <w:t xml:space="preserve">Ivory Coast Ministry of Urban Planning. (2023). *National Infrastructure Development Report: Abidjan Metropolitan Expansion.*</w:t>
      </w:r>
    </w:p>
    <w:p>
      <w:pPr>
        <w:numPr>
          <w:ilvl w:val="0"/>
          <w:numId w:val="1001"/>
        </w:numPr>
        <w:pStyle w:val="Compact"/>
      </w:pPr>
      <w:r>
        <w:t xml:space="preserve">African Water Association Journal. (2024). "Vocational Training Standards for Municipal Plumbers in Francophone West Africa." Vol. 18(4), pp. 112-135.</w:t>
      </w:r>
    </w:p>
    <w:p>
      <w:pPr>
        <w:numPr>
          <w:ilvl w:val="0"/>
          <w:numId w:val="1001"/>
        </w:numPr>
        <w:pStyle w:val="Compact"/>
      </w:pPr>
      <w:r>
        <w:t xml:space="preserve">UN-Habitat Sub-Saharan Region Briefing Paper on Decentralized Water Systems and Plumber Certification Pathways.</w:t>
      </w:r>
    </w:p>
    <w:p>
      <w:pPr>
        <w:numPr>
          <w:ilvl w:val="0"/>
          <w:numId w:val="1001"/>
        </w:numPr>
        <w:pStyle w:val="Compact"/>
      </w:pPr>
      <w:r>
        <w:t xml:space="preserve">Ivory Coast Abidjan Chamber of Commerce &amp; Industry. (2023). *Informal Sector Integration Guidelines for Certified Trade Specialists.*</w:t>
      </w:r>
    </w:p>
    <w:p>
      <w:pPr>
        <w:numPr>
          <w:ilvl w:val="0"/>
          <w:numId w:val="1001"/>
        </w:numPr>
        <w:pStyle w:val="Compact"/>
      </w:pPr>
      <w:r>
        <w:t xml:space="preserve">International Conference Paper Proceedings on Sustainable Urban Utilities. (2024). "Technical Competency Metrics for Residential Plumbing Networks." pp. 89-104.</w:t>
      </w:r>
    </w:p>
    <w:bookmarkEnd w:id="29"/>
    <w:p>
      <w:pPr>
        <w:pStyle w:val="FirstParagraph"/>
      </w:pPr>
      <w:r>
        <w:t xml:space="preserve">© 2024 Conference Paper Publication Committee. All rights reserved.</w:t>
      </w:r>
      <w:r>
        <w:br/>
      </w:r>
      <w:r>
        <w:t xml:space="preserve">Distributed for academic and municipal planning review purposes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Conference Paper on the Plumber in Ivory Coast Abidjan</dc:title>
  <dc:creator/>
  <dc:language>en</dc:language>
  <cp:keywords/>
  <dcterms:created xsi:type="dcterms:W3CDTF">2026-07-29T16:58:02Z</dcterms:created>
  <dcterms:modified xsi:type="dcterms:W3CDTF">2026-07-29T16:58:02Z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