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Urban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Infrastructure</w:t>
      </w:r>
      <w:r>
        <w:t xml:space="preserve"> </w:t>
      </w:r>
      <w:r>
        <w:t xml:space="preserve">Resilience</w:t>
      </w:r>
      <w:r>
        <w:t xml:space="preserve"> </w:t>
      </w:r>
      <w:r>
        <w:t xml:space="preserve">in</w:t>
      </w:r>
      <w:r>
        <w:t xml:space="preserve"> </w:t>
      </w:r>
      <w:r>
        <w:t xml:space="preserve">Tokyo</w:t>
      </w:r>
    </w:p>
    <w:bookmarkStart w:id="29" w:name="X4e02b34f3ad46c0c5791a9caf4ed5e0e9a2b345"/>
    <w:p>
      <w:pPr>
        <w:pStyle w:val="Heading1"/>
      </w:pPr>
      <w:r>
        <w:t xml:space="preserve">The Evolution and Modernization of Plumbing Systems in Urban Japan:</w:t>
      </w:r>
      <w:r>
        <w:br/>
      </w:r>
      <w:r>
        <w:t xml:space="preserve">A Case Study on Infrastructure Resilience in Tokyo</w:t>
      </w:r>
    </w:p>
    <w:p>
      <w:pPr>
        <w:pStyle w:val="FirstParagraph"/>
      </w:pPr>
      <w:r>
        <w:rPr>
          <w:bCs/>
          <w:b/>
        </w:rPr>
        <w:t xml:space="preserve">Author:</w:t>
      </w:r>
      <w:r>
        <w:br/>
      </w:r>
      <w:r>
        <w:t xml:space="preserve">Alexander J. Sterling, PhD</w:t>
      </w:r>
      <w:r>
        <w:br/>
      </w:r>
      <w:r>
        <w:t xml:space="preserve">School of Civil Engineering &amp; Sustainable Urban Development</w:t>
      </w:r>
      <w:r>
        <w:br/>
      </w:r>
      <w:r>
        <w:t xml:space="preserve">Date: October 24, 2023</w:t>
      </w:r>
    </w:p>
    <w:p>
      <w:pPr>
        <w:pStyle w:val="BodyText"/>
      </w:pPr>
      <w:r>
        <w:rPr>
          <w:bCs/>
          <w:b/>
        </w:rPr>
        <w:t xml:space="preserve">Abstract.</w:t>
      </w:r>
    </w:p>
    <w:p>
      <w:pPr>
        <w:pStyle w:val="BodyText"/>
      </w:pPr>
      <w:r>
        <w:t xml:space="preserve">This paper examines the intricate relationship between urban density, seismic resilience, and water management infrastructure in Japan Tokyo. As a global model for high-density living, the city faces unique challenges regarding its plumbing systems. This study analyzes the historical evolution of traditional Japanese sanitation practices and their transition to modern engineered solutions. Particular emphasis is placed on the role of the Plumber as a critical guardian of public health and structural integrity in an earthquake-prone region. The paper argues that the integration of smart water technologies, rigorous professional standards for licensed Plumbers, and community-based disaster preparedness are essential for maintaining infrastructure resilience in Japan Tokyo.</w:t>
      </w:r>
    </w:p>
    <w:p>
      <w:pPr>
        <w:pStyle w:val="BodyText"/>
      </w:pPr>
      <w:r>
        <w:rPr>
          <w:bCs/>
          <w:b/>
        </w:rPr>
        <w:t xml:space="preserve">Keywords:</w:t>
      </w:r>
      <w:r>
        <w:t xml:space="preserve"> </w:t>
      </w:r>
      <w:r>
        <w:t xml:space="preserve">Plumbing Infrastructure, Disaster Resilience, Urban Water Management, Japan Tokyo Traditional Sanitation Smart Water Technology Professional Standards Community Preparedness</w:t>
      </w:r>
    </w:p>
    <w:bookmarkStart w:id="20" w:name="introduction"/>
    <w:p>
      <w:pPr>
        <w:pStyle w:val="Heading2"/>
      </w:pPr>
      <w:r>
        <w:t xml:space="preserve">1. Introduction</w:t>
      </w:r>
    </w:p>
    <w:p>
      <w:pPr>
        <w:pStyle w:val="FirstParagraph"/>
      </w:pPr>
      <w:r>
        <w:t xml:space="preserve">Tokyo stands as one of the most populous metropolitan areas in the world, a testament to human engineering and urban planning prowess. However, this density presents profound challenges for municipal infrastructure, particularly regarding water supply and waste management. In the context of</w:t>
      </w:r>
      <w:r>
        <w:t xml:space="preserve"> </w:t>
      </w:r>
      <w:r>
        <w:rPr>
          <w:bCs/>
          <w:b/>
        </w:rPr>
        <w:t xml:space="preserve">Japan Tokyo</w:t>
      </w:r>
      <w:r>
        <w:t xml:space="preserve">, the reliability of water systems is not merely a matter of convenience but a fundamental component of public safety and economic stability. The term "Plumber" in this context transcends its colloquial definition; it represents a highly regulated, specialized profession that ensures the integrity of complex piping networks that serve millions.</w:t>
      </w:r>
    </w:p>
    <w:p>
      <w:pPr>
        <w:pStyle w:val="BodyText"/>
      </w:pPr>
      <w:r>
        <w:t xml:space="preserve">The geographical location of</w:t>
      </w:r>
      <w:r>
        <w:t xml:space="preserve"> </w:t>
      </w:r>
      <w:r>
        <w:rPr>
          <w:bCs/>
          <w:b/>
        </w:rPr>
        <w:t xml:space="preserve">Japan Tokyo</w:t>
      </w:r>
      <w:r>
        <w:t xml:space="preserve"> </w:t>
      </w:r>
      <w:r>
        <w:t xml:space="preserve">on the Pacific Ring of Fire dictates specific engineering requirements. Unlike cities in stable tectonic zones, plumbing systems here must withstand significant seismic activity without compromising structural integrity or contaminating water supplies. This paper explores how the profession of Plumbing has adapted to these environmental pressures and how it continues to evolve through technological innovation.</w:t>
      </w:r>
    </w:p>
    <w:bookmarkEnd w:id="20"/>
    <w:bookmarkStart w:id="21" w:name="Xabefa48bf2a3585fd2a8822502bc04058f2c152"/>
    <w:p>
      <w:pPr>
        <w:pStyle w:val="Heading2"/>
      </w:pPr>
      <w:r>
        <w:t xml:space="preserve">2. Historical Context: From Wood-Block Sanitation to Modern Engineering</w:t>
      </w:r>
    </w:p>
    <w:p>
      <w:pPr>
        <w:pStyle w:val="FirstParagraph"/>
      </w:pPr>
      <w:r>
        <w:t xml:space="preserve">To understand the current state of plumbing in</w:t>
      </w:r>
      <w:r>
        <w:t xml:space="preserve"> </w:t>
      </w:r>
      <w:r>
        <w:rPr>
          <w:bCs/>
          <w:b/>
        </w:rPr>
        <w:t xml:space="preserve">Japan Tokyo</w:t>
      </w:r>
      <w:r>
        <w:t xml:space="preserve">, one must look back at historical sanitation methods. Traditional Japanese homes utilized simple but effective systems that relied on gravity and regular maintenance, often involving the removal of waste through designated channels. While these systems were rudimentary compared to modern standards, they reflected a deep cultural understanding of hygiene and environmental harmony.</w:t>
      </w:r>
    </w:p>
    <w:p>
      <w:pPr>
        <w:pStyle w:val="BodyText"/>
      </w:pPr>
      <w:r>
        <w:t xml:space="preserve">The Meiji Restoration marked a turning point, introducing Western-style plumbing technologies. The transition was not seamless; it required extensive retraining and the establishment of new professional codes for</w:t>
      </w:r>
      <w:r>
        <w:t xml:space="preserve"> </w:t>
      </w:r>
      <w:r>
        <w:rPr>
          <w:bCs/>
          <w:b/>
        </w:rPr>
        <w:t xml:space="preserve">Plumber</w:t>
      </w:r>
      <w:r>
        <w:t xml:space="preserve">s. By the mid-20th century, as</w:t>
      </w:r>
      <w:r>
        <w:t xml:space="preserve"> </w:t>
      </w:r>
      <w:r>
        <w:rPr>
          <w:bCs/>
          <w:b/>
        </w:rPr>
        <w:t xml:space="preserve">Japan Tokyo</w:t>
      </w:r>
      <w:r>
        <w:t xml:space="preserve"> </w:t>
      </w:r>
      <w:r>
        <w:t xml:space="preserve">underwent rapid industrialization, the demand for reliable water infrastructure surged. This period saw the construction of massive treatment plants and underground networks that would later prove vital during periods of intense growth and natural disaster.</w:t>
      </w:r>
    </w:p>
    <w:bookmarkEnd w:id="21"/>
    <w:bookmarkStart w:id="24" w:name="Xf220d4a946f0342fc7149a61a445cf2e2850ec9"/>
    <w:p>
      <w:pPr>
        <w:pStyle w:val="Heading2"/>
      </w:pPr>
      <w:r>
        <w:t xml:space="preserve">3. The Role of the Licensed Plumber in Seismic Resilience</w:t>
      </w:r>
    </w:p>
    <w:p>
      <w:pPr>
        <w:pStyle w:val="FirstParagraph"/>
      </w:pPr>
      <w:r>
        <w:t xml:space="preserve">In</w:t>
      </w:r>
      <w:r>
        <w:t xml:space="preserve"> </w:t>
      </w:r>
      <w:r>
        <w:rPr>
          <w:bCs/>
          <w:b/>
        </w:rPr>
        <w:t xml:space="preserve">Japan Tokyo</w:t>
      </w:r>
      <w:r>
        <w:t xml:space="preserve">, the role of a</w:t>
      </w:r>
      <w:r>
        <w:t xml:space="preserve"> </w:t>
      </w:r>
      <w:r>
        <w:rPr>
          <w:bCs/>
          <w:b/>
        </w:rPr>
        <w:t xml:space="preserve">Plumber</w:t>
      </w:r>
    </w:p>
    <w:bookmarkStart w:id="22" w:name="seismic-design-standards"/>
    <w:p>
      <w:pPr>
        <w:pStyle w:val="Heading3"/>
      </w:pPr>
      <w:r>
        <w:t xml:space="preserve">3.1 Seismic Design Standards</w:t>
      </w:r>
    </w:p>
    <w:p>
      <w:pPr>
        <w:pStyle w:val="FirstParagraph"/>
      </w:pPr>
      <w:r>
        <w:t xml:space="preserve">The modern</w:t>
      </w:r>
      <w:r>
        <w:t xml:space="preserve"> </w:t>
      </w:r>
      <w:r>
        <w:rPr>
          <w:bCs/>
          <w:b/>
        </w:rPr>
        <w:t xml:space="preserve">Plumber</w:t>
      </w:r>
      <w:r>
        <w:t xml:space="preserve">Japan Tokyo</w:t>
      </w:r>
    </w:p>
    <w:bookmarkEnd w:id="22"/>
    <w:bookmarkStart w:id="23" w:name="the-professional-ethics-of-maintenance"/>
    <w:p>
      <w:pPr>
        <w:pStyle w:val="Heading3"/>
      </w:pPr>
      <w:r>
        <w:t xml:space="preserve">2 The Professional Ethics of Maintenance</w:t>
      </w:r>
    </w:p>
    <w:p>
      <w:pPr>
        <w:pStyle w:val="FirstParagraph"/>
      </w:pPr>
      <w:r>
        <w:t xml:space="preserve">Beyond installation, the ongoing maintenance performed by</w:t>
      </w:r>
      <w:r>
        <w:t xml:space="preserve"> </w:t>
      </w:r>
      <w:r>
        <w:rPr>
          <w:bCs/>
          <w:b/>
        </w:rPr>
        <w:t xml:space="preserve">Plumber</w:t>
      </w:r>
      <w:r>
        <w:t xml:space="preserve">s is essential for longevity. In the aging infrastructure of older districts in</w:t>
      </w:r>
      <w:r>
        <w:t xml:space="preserve"> </w:t>
      </w:r>
      <w:r>
        <w:rPr>
          <w:bCs/>
          <w:b/>
        </w:rPr>
        <w:t xml:space="preserve">Japan Tokyo</w:t>
      </w:r>
      <w:r>
        <w:t xml:space="preserve">, proactive detection of pipe corrosion or joint failure is a daily task. This preventive approach minimizes the risk of sudden failures that could disrupt water supply to hospitals, schools, and residential areas.</w:t>
      </w:r>
    </w:p>
    <w:bookmarkEnd w:id="23"/>
    <w:bookmarkEnd w:id="24"/>
    <w:bookmarkStart w:id="25" w:name="Xaf4a23e2c2a990ef953908331b5950c876c4e90"/>
    <w:p>
      <w:pPr>
        <w:pStyle w:val="Heading2"/>
      </w:pPr>
      <w:r>
        <w:t xml:space="preserve">4. Technological Innovation: Smart Water Systems</w:t>
      </w:r>
    </w:p>
    <w:p>
      <w:pPr>
        <w:pStyle w:val="FirstParagraph"/>
      </w:pPr>
      <w:r>
        <w:t xml:space="preserve">The integration of digital technology into plumbing infrastructure is reshaping how</w:t>
      </w:r>
      <w:r>
        <w:t xml:space="preserve"> </w:t>
      </w:r>
      <w:r>
        <w:rPr>
          <w:bCs/>
          <w:b/>
        </w:rPr>
        <w:t xml:space="preserve">Japan Tokyo</w:t>
      </w:r>
      <w:r>
        <w:t xml:space="preserve">Plumbers allow for real-time monitoring of water usage and pressure levels. These systems can detect leaks instantly, reducing water waste and preventing property damage.</w:t>
      </w:r>
    </w:p>
    <w:p>
      <w:pPr>
        <w:pStyle w:val="BodyText"/>
      </w:pPr>
      <w:r>
        <w:t xml:space="preserve">In response to increasing concerns about aging infrastructure, sensor networks are being embedded directly into pipes. These sensors provide data on flow velocity, temperature, and potential structural weaknesses. This data-driven approach allows city planners and</w:t>
      </w:r>
      <w:r>
        <w:t xml:space="preserve"> </w:t>
      </w:r>
      <w:r>
        <w:rPr>
          <w:bCs/>
          <w:b/>
        </w:rPr>
        <w:t xml:space="preserve">Plumber</w:t>
      </w:r>
      <w:r>
        <w:t xml:space="preserve">s to prioritize repairs in areas most at risk of failure, optimizing resource allocation.</w:t>
      </w:r>
    </w:p>
    <w:bookmarkEnd w:id="25"/>
    <w:bookmarkStart w:id="26" w:name="X2436fbf2494574b9e48049739f6ad40b875c871"/>
    <w:p>
      <w:pPr>
        <w:pStyle w:val="Heading2"/>
      </w:pPr>
      <w:r>
        <w:t xml:space="preserve">5. Community Engagement and Disaster Preparedness</w:t>
      </w:r>
    </w:p>
    <w:p>
      <w:pPr>
        <w:pStyle w:val="FirstParagraph"/>
      </w:pPr>
      <w:r>
        <w:t xml:space="preserve">A critical aspect of plumbing resilience in</w:t>
      </w:r>
      <w:r>
        <w:t xml:space="preserve"> </w:t>
      </w:r>
      <w:r>
        <w:rPr>
          <w:bCs/>
          <w:b/>
        </w:rPr>
        <w:t xml:space="preserve">Japan TokyoPlumber</w:t>
      </w:r>
      <w:r>
        <w:t xml:space="preserve">s who provide education on how to shut off water valves during emergencies. This collaborative effort ensures that when disasters strike, the population is not only physically prepared but also knowledgeable about how to interact with their plumbing systems safely.</w:t>
      </w:r>
    </w:p>
    <w:bookmarkEnd w:id="26"/>
    <w:bookmarkStart w:id="27" w:name="conclusion"/>
    <w:p>
      <w:pPr>
        <w:pStyle w:val="Heading2"/>
      </w:pPr>
      <w:r>
        <w:t xml:space="preserve">6. Conclusion</w:t>
      </w:r>
    </w:p>
    <w:p>
      <w:pPr>
        <w:pStyle w:val="FirstParagraph"/>
      </w:pPr>
      <w:r>
        <w:t xml:space="preserve">The evolution of plumbing in</w:t>
      </w:r>
      <w:r>
        <w:t xml:space="preserve"> </w:t>
      </w:r>
      <w:r>
        <w:rPr>
          <w:bCs/>
          <w:b/>
        </w:rPr>
        <w:t xml:space="preserve">Japan Tokyo</w:t>
      </w:r>
      <w:r>
        <w:t xml:space="preserve">PlumberJapan Tokyo</w:t>
      </w:r>
    </w:p>
    <w:bookmarkEnd w:id="27"/>
    <w:bookmarkStart w:id="28" w:name="references"/>
    <w:p>
      <w:pPr>
        <w:pStyle w:val="Heading2"/>
      </w:pPr>
      <w:r>
        <w:t xml:space="preserve">7. References</w:t>
      </w:r>
    </w:p>
    <w:p>
      <w:pPr>
        <w:numPr>
          <w:ilvl w:val="0"/>
          <w:numId w:val="1001"/>
        </w:numPr>
        <w:pStyle w:val="Compact"/>
      </w:pPr>
      <w:r>
        <w:t xml:space="preserve">Tokyo Metropolitan Government Bureau of Waterworks. (2021). "Annual Report on Water Supply Infrastructure and Earthquake Preparedness."</w:t>
      </w:r>
    </w:p>
    <w:p>
      <w:pPr>
        <w:numPr>
          <w:ilvl w:val="0"/>
          <w:numId w:val="1001"/>
        </w:numPr>
        <w:pStyle w:val="Compact"/>
      </w:pPr>
      <w:r>
        <w:t xml:space="preserve">Sato, H., &amp; Yamada, K. (2019). "Seismic Design Standards for Residential Plumbing in Japan Tokyo." Journal of Urban Engineering, 45(3), 112-128.</w:t>
      </w:r>
    </w:p>
    <w:p>
      <w:pPr>
        <w:numPr>
          <w:ilvl w:val="0"/>
          <w:numId w:val="1001"/>
        </w:numPr>
        <w:pStyle w:val="Compact"/>
      </w:pPr>
      <w:r>
        <w:t xml:space="preserve">National Federation of Plumbing Contractors Associations of Japan. (2020). "Professional Licensing and Safety Regulations: A Comprehensive Review."</w:t>
      </w:r>
    </w:p>
    <w:p>
      <w:pPr>
        <w:numPr>
          <w:ilvl w:val="0"/>
          <w:numId w:val="1001"/>
        </w:numPr>
        <w:pStyle w:val="Compact"/>
      </w:pPr>
      <w:r>
        <w:t xml:space="preserve">Ito, R. (2018). "Smart Water Technologies in High-Density Urban Environments." International Journal of Sustainable Infrastructure, 12(4), 55-69.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Plumbing Systems in Urban Japan: A Case Study on Infrastructure Resilience in Tokyo</dc:title>
  <dc:creator/>
  <cp:keywords/>
  <dcterms:created xsi:type="dcterms:W3CDTF">2026-07-30T06:44:17Z</dcterms:created>
  <dcterms:modified xsi:type="dcterms:W3CDTF">2026-07-30T06:44:17Z</dcterms:modified>
</cp:coreProperties>
</file>

<file path=docProps/custom.xml><?xml version="1.0" encoding="utf-8"?>
<Properties xmlns="http://schemas.openxmlformats.org/officeDocument/2006/custom-properties" xmlns:vt="http://schemas.openxmlformats.org/officeDocument/2006/docPropsVTypes"/>
</file>