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Enhancing</w:t>
      </w:r>
      <w:r>
        <w:t xml:space="preserve"> </w:t>
      </w:r>
      <w:r>
        <w:t xml:space="preserve">Water</w:t>
      </w:r>
      <w:r>
        <w:t xml:space="preserve"> </w:t>
      </w:r>
      <w:r>
        <w:t xml:space="preserve">Security:</w:t>
      </w:r>
      <w:r>
        <w:t xml:space="preserve"> </w:t>
      </w:r>
      <w:r>
        <w:t xml:space="preserve">A</w:t>
      </w:r>
      <w:r>
        <w:t xml:space="preserve"> </w:t>
      </w:r>
      <w:r>
        <w:t xml:space="preserve">Comprehensive</w:t>
      </w:r>
      <w:r>
        <w:t xml:space="preserve"> </w:t>
      </w:r>
      <w:r>
        <w:t xml:space="preserve">Framework</w:t>
      </w:r>
      <w:r>
        <w:t xml:space="preserve"> </w:t>
      </w:r>
      <w:r>
        <w:t xml:space="preserve">for</w:t>
      </w:r>
      <w:r>
        <w:t xml:space="preserve"> </w:t>
      </w:r>
      <w:r>
        <w:t xml:space="preserve">Professional</w:t>
      </w:r>
      <w:r>
        <w:t xml:space="preserve"> </w:t>
      </w:r>
      <w:r>
        <w:t xml:space="preserve">Plumbing</w:t>
      </w:r>
      <w:r>
        <w:t xml:space="preserve"> </w:t>
      </w:r>
      <w:r>
        <w:t xml:space="preserve">Infrastructure</w:t>
      </w:r>
      <w:r>
        <w:t xml:space="preserve"> </w:t>
      </w:r>
      <w:r>
        <w:t xml:space="preserve">in</w:t>
      </w:r>
      <w:r>
        <w:t xml:space="preserve"> </w:t>
      </w:r>
      <w:r>
        <w:t xml:space="preserve">Senegal,</w:t>
      </w:r>
      <w:r>
        <w:t xml:space="preserve"> </w:t>
      </w:r>
      <w:r>
        <w:t xml:space="preserve">Dakar</w:t>
      </w:r>
    </w:p>
    <w:bookmarkStart w:id="26" w:name="Xd3b79d0ebc64d5bb08c0cddf02309809f1bea6c"/>
    <w:p>
      <w:pPr>
        <w:pStyle w:val="Heading1"/>
      </w:pPr>
      <w:r>
        <w:t xml:space="preserve">Enhancing Water Security: A Comprehensive Framework for Professional Plumbing Infrastructure in Senegal, Dakar</w:t>
      </w:r>
    </w:p>
    <w:p>
      <w:pPr>
        <w:pStyle w:val="FirstParagraph"/>
      </w:pPr>
      <w:r>
        <w:rPr>
          <w:bCs/>
          <w:b/>
        </w:rPr>
        <w:t xml:space="preserve">Abstract</w:t>
      </w:r>
    </w:p>
    <w:p>
      <w:pPr>
        <w:pStyle w:val="BodyText"/>
      </w:pPr>
      <w:r>
        <w:t xml:space="preserve">This conference paper examines the critical intersection of rapid urbanization, climate resilience, and infrastructure development within Dakar, Senegal. As the capital city faces increasing pressure on its water resources due to population growth and environmental stressors, the role of professional plumbing services has evolved from mere maintenance to a cornerstone of public health and urban sustainability. This study analyzes current challenges in</w:t>
      </w:r>
      <w:r>
        <w:t xml:space="preserve"> </w:t>
      </w:r>
      <w:r>
        <w:rPr>
          <w:bCs/>
          <w:b/>
        </w:rPr>
        <w:t xml:space="preserve">Dakar</w:t>
      </w:r>
      <w:r>
        <w:t xml:space="preserve">, including pipe degradation, illegal connections, and water scarcity, while proposing a strategic framework for upgrading the</w:t>
      </w:r>
      <w:r>
        <w:t xml:space="preserve"> </w:t>
      </w:r>
      <w:r>
        <w:rPr>
          <w:bCs/>
          <w:b/>
        </w:rPr>
        <w:t xml:space="preserve">Plumber</w:t>
      </w:r>
      <w:r>
        <w:t xml:space="preserve"> </w:t>
      </w:r>
      <w:r>
        <w:t xml:space="preserve">workforce through standardized training, regulatory enforcement, and technological integration. The findings suggest that investing in professional plumbing infrastructure is not merely an economic imperative but a vital component of Senegal’s national development goals.</w:t>
      </w:r>
    </w:p>
    <w:bookmarkStart w:id="20" w:name="introduction"/>
    <w:p>
      <w:pPr>
        <w:pStyle w:val="Heading2"/>
      </w:pPr>
      <w:r>
        <w:t xml:space="preserve">1. Introduction</w:t>
      </w:r>
    </w:p>
    <w:p>
      <w:pPr>
        <w:pStyle w:val="FirstParagraph"/>
      </w:pPr>
      <w:r>
        <w:t xml:space="preserve">Dakar, the vibrant coastal capital of</w:t>
      </w:r>
      <w:r>
        <w:t xml:space="preserve"> </w:t>
      </w:r>
      <w:r>
        <w:rPr>
          <w:bCs/>
          <w:b/>
        </w:rPr>
        <w:t xml:space="preserve">Senegal Dakar</w:t>
      </w:r>
      <w:r>
        <w:t xml:space="preserve">, stands as a beacon of West African culture and commerce. However, beneath its bustling surface lies a complex infrastructure network that is struggling to keep pace with exponential demographic expansion. With a population exceeding two million in the metropolitan area and continuous rural-urban migration, the demand for reliable water supply has never been higher. Water is life, yet access to clean, consistent water remains a significant challenge for many residents of Dakar.</w:t>
      </w:r>
    </w:p>
    <w:p>
      <w:pPr>
        <w:pStyle w:val="BodyText"/>
      </w:pPr>
      <w:r>
        <w:t xml:space="preserve">The cornerstone of any functional water distribution system is not merely the source of the water—be it groundwater or treated surface water—but the integrity of the delivery mechanism. This is where the profession of plumbing becomes paramount. In</w:t>
      </w:r>
      <w:r>
        <w:t xml:space="preserve"> </w:t>
      </w:r>
      <w:r>
        <w:rPr>
          <w:bCs/>
          <w:b/>
        </w:rPr>
        <w:t xml:space="preserve">Senegal Dakar</w:t>
      </w:r>
      <w:r>
        <w:t xml:space="preserve">, there is a distinct gap between formalized municipal infrastructure and residential or commercial internal plumbing systems. Bridging this gap requires a paradigm shift in how we view, train, and regulate the</w:t>
      </w:r>
      <w:r>
        <w:t xml:space="preserve"> </w:t>
      </w:r>
      <w:r>
        <w:rPr>
          <w:bCs/>
          <w:b/>
        </w:rPr>
        <w:t xml:space="preserve">Plumber</w:t>
      </w:r>
      <w:r>
        <w:t xml:space="preserve">. This paper argues that elevating the status of plumbing as a specialized technical trade is essential for ensuring water security, reducing waste, and improving public health outcomes in the region.</w:t>
      </w:r>
    </w:p>
    <w:bookmarkEnd w:id="20"/>
    <w:bookmarkStart w:id="21" w:name="contextual-challenges-in-dakar"/>
    <w:p>
      <w:pPr>
        <w:pStyle w:val="Heading2"/>
      </w:pPr>
      <w:r>
        <w:t xml:space="preserve">2. Contextual Challenges in Dakar</w:t>
      </w:r>
    </w:p>
    <w:p>
      <w:pPr>
        <w:pStyle w:val="FirstParagraph"/>
      </w:pPr>
      <w:r>
        <w:t xml:space="preserve">The urban landscape of</w:t>
      </w:r>
      <w:r>
        <w:t xml:space="preserve"> </w:t>
      </w:r>
      <w:r>
        <w:rPr>
          <w:bCs/>
          <w:b/>
        </w:rPr>
        <w:t xml:space="preserve">Dakar</w:t>
      </w:r>
      <w:r>
        <w:br/>
      </w:r>
      <w:r>
        <w:t xml:space="preserve">is characterized by high-density informal settlements alongside rapidly developing formal zones. In these informal neighborhoods, water access is often mediated through a patchwork of solutions, including shared standpipes and private boreholes. The plumbing infrastructure within these areas is frequently substandard, leading to significant non-revenue water (NRW) due to leaks and unauthorized connections.</w:t>
      </w:r>
    </w:p>
    <w:p>
      <w:pPr>
        <w:pStyle w:val="BodyText"/>
      </w:pPr>
      <w:r>
        <w:t xml:space="preserve">Furthermore, the geological context of</w:t>
      </w:r>
      <w:r>
        <w:t xml:space="preserve"> </w:t>
      </w:r>
      <w:r>
        <w:rPr>
          <w:bCs/>
          <w:b/>
        </w:rPr>
        <w:t xml:space="preserve">Senegal Dakar</w:t>
      </w:r>
      <w:r>
        <w:br/>
      </w:r>
      <w:r>
        <w:t xml:space="preserve">presents unique challenges. Coastal erosion and saltwater intrusion threaten local aquifers, making efficient water usage critical. Inefficient plumbing systems exacerbate this issue by allowing precious potable water to be lost before it reaches the consumer’s tap. The lack of standardized maintenance protocols means that minor leaks often develop into major infrastructure failures, disrupting service for entire neighborhoods.</w:t>
      </w:r>
    </w:p>
    <w:bookmarkEnd w:id="21"/>
    <w:bookmarkStart w:id="22" w:name="Xaf0cc729cb5f40d9cae1b59ff2841c5638f6547"/>
    <w:p>
      <w:pPr>
        <w:pStyle w:val="Heading2"/>
      </w:pPr>
      <w:r>
        <w:t xml:space="preserve">3. The Evolving Role of the Professional Plumber</w:t>
      </w:r>
    </w:p>
    <w:p>
      <w:pPr>
        <w:pStyle w:val="FirstParagraph"/>
      </w:pPr>
      <w:r>
        <w:t xml:space="preserve">To address these infrastructural deficits, we must first redefine the role of the</w:t>
      </w:r>
      <w:r>
        <w:t xml:space="preserve"> </w:t>
      </w:r>
      <w:r>
        <w:rPr>
          <w:bCs/>
          <w:b/>
        </w:rPr>
        <w:t xml:space="preserve">Plumber</w:t>
      </w:r>
      <w:r>
        <w:t xml:space="preserve">. Traditionally viewed as a manual laborer in many developing contexts, plumbing is increasingly recognized as a specialized engineering discipline. In</w:t>
      </w:r>
      <w:r>
        <w:t xml:space="preserve"> </w:t>
      </w:r>
      <w:r>
        <w:rPr>
          <w:bCs/>
          <w:b/>
        </w:rPr>
        <w:t xml:space="preserve">Dakar</w:t>
      </w:r>
      <w:r>
        <w:t xml:space="preserve">, this distinction is crucial for several reasons:</w:t>
      </w:r>
    </w:p>
    <w:p>
      <w:pPr>
        <w:pStyle w:val="BodyText"/>
      </w:pPr>
      <w:r>
        <w:rPr>
          <w:bCs/>
          <w:b/>
        </w:rPr>
        <w:t xml:space="preserve">3.1 Public Health and Sanitation</w:t>
      </w:r>
      <w:r>
        <w:br/>
      </w:r>
      <w:r>
        <w:t xml:space="preserve">Contaminated water sources are a primary vector for diseases such as cholera and typhoid, which periodically affect</w:t>
      </w:r>
      <w:r>
        <w:t xml:space="preserve"> </w:t>
      </w:r>
      <w:r>
        <w:rPr>
          <w:bCs/>
          <w:b/>
        </w:rPr>
        <w:t xml:space="preserve">Dakar</w:t>
      </w:r>
      <w:r>
        <w:t xml:space="preserve">. A skilled</w:t>
      </w:r>
      <w:r>
        <w:t xml:space="preserve"> </w:t>
      </w:r>
      <w:r>
        <w:rPr>
          <w:bCs/>
          <w:b/>
        </w:rPr>
        <w:t xml:space="preserve">Plumber</w:t>
      </w:r>
      <w:r>
        <w:t xml:space="preserve">, trained in backflow prevention and sanitary installation standards, acts as the first line of defense against waterborne illnesses. By ensuring that internal piping systems do not cross-contaminate with sewage or stagnant water, plumbers contribute directly to the health resilience of the community.</w:t>
      </w:r>
    </w:p>
    <w:p>
      <w:pPr>
        <w:pStyle w:val="BodyText"/>
      </w:pPr>
      <w:r>
        <w:rPr>
          <w:bCs/>
          <w:b/>
        </w:rPr>
        <w:t xml:space="preserve">3.2 Water Conservation</w:t>
      </w:r>
      <w:r>
        <w:br/>
      </w:r>
      <w:r>
        <w:t xml:space="preserve">Given the arid climate and limited freshwater resources in</w:t>
      </w:r>
      <w:r>
        <w:t xml:space="preserve"> </w:t>
      </w:r>
      <w:r>
        <w:rPr>
          <w:bCs/>
          <w:b/>
        </w:rPr>
        <w:t xml:space="preserve">Senegal Dakar</w:t>
      </w:r>
      <w:r>
        <w:t xml:space="preserve">, conservation is not optional; it is existential. Professional plumbers are equipped with the knowledge to install water-efficient fixtures, detect invisible leaks, and design greywater recycling systems for residential use. Their expertise allows households and businesses to reduce their water footprint without compromising on comfort or hygiene.</w:t>
      </w:r>
    </w:p>
    <w:p>
      <w:pPr>
        <w:pStyle w:val="BodyText"/>
      </w:pPr>
      <w:r>
        <w:rPr>
          <w:bCs/>
          <w:b/>
        </w:rPr>
        <w:t xml:space="preserve">3.3 Economic Formalization</w:t>
      </w:r>
      <w:r>
        <w:br/>
      </w:r>
      <w:r>
        <w:t xml:space="preserve">Currently, a significant portion of plumbing work in</w:t>
      </w:r>
      <w:r>
        <w:t xml:space="preserve"> </w:t>
      </w:r>
      <w:r>
        <w:rPr>
          <w:bCs/>
          <w:b/>
        </w:rPr>
        <w:t xml:space="preserve">Dakar</w:t>
      </w:r>
      <w:r>
        <w:t xml:space="preserve"> </w:t>
      </w:r>
      <w:r>
        <w:t xml:space="preserve">is performed by unregulated workers who lack formal training or liability insurance. This leads to poor workmanship, frequent repairs, and consumer exploitation. By formalizing the</w:t>
      </w:r>
      <w:r>
        <w:t xml:space="preserve"> </w:t>
      </w:r>
      <w:r>
        <w:rPr>
          <w:bCs/>
          <w:b/>
        </w:rPr>
        <w:t xml:space="preserve">Plumber</w:t>
      </w:r>
      <w:r>
        <w:t xml:space="preserve"> </w:t>
      </w:r>
      <w:r>
        <w:t xml:space="preserve">profession through certification bodies and regulatory frameworks similar to those seen in more developed economies, Senegal can create a reliable market for quality services. This formalization boosts the local economy by creating stable employment opportunities for skilled technicians.</w:t>
      </w:r>
    </w:p>
    <w:bookmarkEnd w:id="22"/>
    <w:bookmarkStart w:id="23" w:name="strategic-framework-for-implementation"/>
    <w:p>
      <w:pPr>
        <w:pStyle w:val="Heading2"/>
      </w:pPr>
      <w:r>
        <w:t xml:space="preserve">4. Strategic Framework for Implementation</w:t>
      </w:r>
    </w:p>
    <w:p>
      <w:pPr>
        <w:pStyle w:val="FirstParagraph"/>
      </w:pPr>
      <w:r>
        <w:t xml:space="preserve">To realize these benefits, a multi-faceted approach is required, specifically tailored to the socio-economic context of</w:t>
      </w:r>
      <w:r>
        <w:t xml:space="preserve"> </w:t>
      </w:r>
      <w:r>
        <w:rPr>
          <w:bCs/>
          <w:b/>
        </w:rPr>
        <w:t xml:space="preserve">Dakar</w:t>
      </w:r>
      <w:r>
        <w:t xml:space="preserve">. The following recommendations outline a roadmap for integrating professional plumbing into urban planning:</w:t>
      </w:r>
    </w:p>
    <w:p>
      <w:pPr>
        <w:pStyle w:val="BodyText"/>
      </w:pPr>
      <w:r>
        <w:rPr>
          <w:bCs/>
          <w:b/>
        </w:rPr>
        <w:t xml:space="preserve">4.1 Standardized Training and Certification</w:t>
      </w:r>
      <w:r>
        <w:br/>
      </w:r>
      <w:r>
        <w:t xml:space="preserve">Collaboration between the Senegalese government, vocational schools, and international development partners is essential. Curricula should be updated to include modern techniques such as PEX piping installation, smart metering integration, and sustainable water management practices. Certification should be mandatory for anyone performing plumbing work in commercial or multi-unit residential buildings in</w:t>
      </w:r>
      <w:r>
        <w:t xml:space="preserve"> </w:t>
      </w:r>
      <w:r>
        <w:rPr>
          <w:bCs/>
          <w:b/>
        </w:rPr>
        <w:t xml:space="preserve">Senegal Dakar</w:t>
      </w:r>
      <w:r>
        <w:t xml:space="preserve">.</w:t>
      </w:r>
    </w:p>
    <w:p>
      <w:pPr>
        <w:pStyle w:val="BodyText"/>
      </w:pPr>
      <w:r>
        <w:rPr>
          <w:bCs/>
          <w:b/>
        </w:rPr>
        <w:t xml:space="preserve">4.2 Regulatory Enforcement and Incentives</w:t>
      </w:r>
      <w:r>
        <w:br/>
      </w:r>
      <w:r>
        <w:t xml:space="preserve">Municipal authorities must enforce building codes that require licensed</w:t>
      </w:r>
      <w:r>
        <w:t xml:space="preserve"> </w:t>
      </w:r>
      <w:r>
        <w:rPr>
          <w:bCs/>
          <w:b/>
        </w:rPr>
        <w:t xml:space="preserve">Plumber</w:t>
      </w:r>
      <w:r>
        <w:t xml:space="preserve">s for new construction and major renovations. Simultaneously, incentives such as tax breaks or subsidies for homeowners who hire certified professionals can accelerate market adoption. Regular inspections of plumbing systems in high-density areas of Dakar could help identify and rectify unsafe installations before they become public health hazards.</w:t>
      </w:r>
    </w:p>
    <w:p>
      <w:pPr>
        <w:pStyle w:val="BodyText"/>
      </w:pPr>
      <w:r>
        <w:rPr>
          <w:bCs/>
          <w:b/>
        </w:rPr>
        <w:t xml:space="preserve">4.3 Technological Integration</w:t>
      </w:r>
      <w:r>
        <w:br/>
      </w:r>
      <w:r>
        <w:t xml:space="preserve">Smart water management technologies offer a promising avenue for</w:t>
      </w:r>
      <w:r>
        <w:t xml:space="preserve"> </w:t>
      </w:r>
      <w:r>
        <w:rPr>
          <w:bCs/>
          <w:b/>
        </w:rPr>
        <w:t xml:space="preserve">Dakar</w:t>
      </w:r>
      <w:r>
        <w:t xml:space="preserve">. Leak detection sensors, automated shut-off valves, and real-time usage monitoring apps can empower both plumbers and consumers. Training programs should include digital literacy components to ensure that the modern</w:t>
      </w:r>
      <w:r>
        <w:t xml:space="preserve"> </w:t>
      </w:r>
      <w:r>
        <w:rPr>
          <w:bCs/>
          <w:b/>
        </w:rPr>
        <w:t xml:space="preserve">Plumber</w:t>
      </w:r>
      <w:r>
        <w:t xml:space="preserve"> </w:t>
      </w:r>
      <w:r>
        <w:t xml:space="preserve">is proficient in using these diagnostic tools.</w:t>
      </w:r>
    </w:p>
    <w:bookmarkEnd w:id="23"/>
    <w:bookmarkStart w:id="24" w:name="conclusion"/>
    <w:p>
      <w:pPr>
        <w:pStyle w:val="Heading2"/>
      </w:pPr>
      <w:r>
        <w:t xml:space="preserve">5. Conclusion</w:t>
      </w:r>
    </w:p>
    <w:p>
      <w:pPr>
        <w:pStyle w:val="FirstParagraph"/>
      </w:pPr>
      <w:r>
        <w:t xml:space="preserve">The future of water security in</w:t>
      </w:r>
      <w:r>
        <w:t xml:space="preserve"> </w:t>
      </w:r>
      <w:r>
        <w:rPr>
          <w:bCs/>
          <w:b/>
        </w:rPr>
        <w:t xml:space="preserve">Dakar</w:t>
      </w:r>
      <w:r>
        <w:t xml:space="preserve">, Senegal, depends not only on finding new sources of water but on maximizing the efficiency and reliability of existing infrastructure. The</w:t>
      </w:r>
      <w:r>
        <w:t xml:space="preserve"> </w:t>
      </w:r>
      <w:r>
        <w:rPr>
          <w:bCs/>
          <w:b/>
        </w:rPr>
        <w:t xml:space="preserve">Plumber</w:t>
      </w:r>
      <w:r>
        <w:t xml:space="preserve"> </w:t>
      </w:r>
      <w:r>
        <w:t xml:space="preserve">is the key agent in this transformation. By elevating their professional status, standardizing their training, and integrating modern technology into their practices, Senegal can build a resilient urban environment capable of withstanding population growth and climate change.</w:t>
      </w:r>
    </w:p>
    <w:p>
      <w:pPr>
        <w:pStyle w:val="BodyText"/>
      </w:pPr>
      <w:r>
        <w:t xml:space="preserve">This paper underscores that investing in plumbing infrastructure is an investment in human capital. For</w:t>
      </w:r>
      <w:r>
        <w:t xml:space="preserve"> </w:t>
      </w:r>
      <w:r>
        <w:rPr>
          <w:bCs/>
          <w:b/>
        </w:rPr>
        <w:t xml:space="preserve">Dakar</w:t>
      </w:r>
      <w:r>
        <w:t xml:space="preserve">, a city of immense potential and cultural richness, ensuring every drop of water reaches its destination efficiently is a moral, economic, and environmental imperative. It is time to recognize the professional</w:t>
      </w:r>
      <w:r>
        <w:t xml:space="preserve"> </w:t>
      </w:r>
      <w:r>
        <w:rPr>
          <w:bCs/>
          <w:b/>
        </w:rPr>
        <w:t xml:space="preserve">Plumber</w:t>
      </w:r>
      <w:r>
        <w:t xml:space="preserve"> </w:t>
      </w:r>
      <w:r>
        <w:t xml:space="preserve">not just as a repairman, but as an essential architect of sustainable urban life in</w:t>
      </w:r>
      <w:r>
        <w:t xml:space="preserve"> </w:t>
      </w:r>
      <w:r>
        <w:rPr>
          <w:bCs/>
          <w:b/>
        </w:rPr>
        <w:t xml:space="preserve">Senegal Dakar</w:t>
      </w:r>
      <w:r>
        <w:t xml:space="preserve">.</w:t>
      </w:r>
    </w:p>
    <w:bookmarkEnd w:id="24"/>
    <w:bookmarkStart w:id="25" w:name="references"/>
    <w:p>
      <w:pPr>
        <w:pStyle w:val="Heading2"/>
      </w:pPr>
      <w:r>
        <w:t xml:space="preserve">References</w:t>
      </w:r>
    </w:p>
    <w:p>
      <w:pPr>
        <w:numPr>
          <w:ilvl w:val="0"/>
          <w:numId w:val="1001"/>
        </w:numPr>
        <w:pStyle w:val="Compact"/>
      </w:pPr>
      <w:r>
        <w:t xml:space="preserve">Dakar Urban Development Strategy. (2021). City Municipality of Dakar.</w:t>
      </w:r>
    </w:p>
    <w:p>
      <w:pPr>
        <w:numPr>
          <w:ilvl w:val="0"/>
          <w:numId w:val="1001"/>
        </w:numPr>
        <w:pStyle w:val="Compact"/>
      </w:pPr>
      <w:r>
        <w:t xml:space="preserve">Sene, A., &amp; Diop, M. (2019). "Water Scarcity and Infrastructure Challenges in West Africa." Journal of African Urban Studies.</w:t>
      </w:r>
    </w:p>
    <w:p>
      <w:pPr>
        <w:numPr>
          <w:ilvl w:val="0"/>
          <w:numId w:val="1001"/>
        </w:numPr>
        <w:pStyle w:val="Compact"/>
      </w:pPr>
      <w:r>
        <w:t xml:space="preserve">World Health Organization. (2020). "Guidelines for Drinking-water Quality: Fourth Edition Incorporating the First Addendum."</w:t>
      </w:r>
    </w:p>
    <w:p>
      <w:pPr>
        <w:numPr>
          <w:ilvl w:val="0"/>
          <w:numId w:val="1001"/>
        </w:numPr>
        <w:pStyle w:val="Compact"/>
      </w:pPr>
      <w:r>
        <w:t xml:space="preserve">Ndiaye, F. (2018). "The Informal Economy and Construction Trades in Senegal." Dakar Economic Review.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6">
    <w:nsid w:val="A99206"/>
    <w:multiLevelType w:val="multilevel"/>
    <w:lvl w:ilvl="0">
      <w:start w:val="6"/>
      <w:numFmt w:val="decimal"/>
      <w:lvlText w:val="%1."/>
      <w:lvlJc w:val="left"/>
      <w:pPr>
        <w:ind w:left="720" w:hanging="480"/>
      </w:pPr>
    </w:lvl>
    <w:lvl w:ilvl="1">
      <w:start w:val="6"/>
      <w:numFmt w:val="lowerLetter"/>
      <w:lvlText w:val="%2."/>
      <w:lvlJc w:val="left"/>
      <w:pPr>
        <w:ind w:left="1440" w:hanging="480"/>
      </w:pPr>
    </w:lvl>
    <w:lvl w:ilvl="2">
      <w:start w:val="6"/>
      <w:numFmt w:val="lowerRoman"/>
      <w:lvlText w:val="%3."/>
      <w:lvlJc w:val="left"/>
      <w:pPr>
        <w:ind w:left="2160" w:hanging="480"/>
      </w:pPr>
    </w:lvl>
    <w:lvl w:ilvl="3">
      <w:start w:val="6"/>
      <w:numFmt w:val="decimal"/>
      <w:lvlText w:val="%4."/>
      <w:lvlJc w:val="left"/>
      <w:pPr>
        <w:ind w:left="2880" w:hanging="480"/>
      </w:pPr>
    </w:lvl>
    <w:lvl w:ilvl="4">
      <w:start w:val="6"/>
      <w:numFmt w:val="lowerLetter"/>
      <w:lvlText w:val="%5."/>
      <w:lvlJc w:val="left"/>
      <w:pPr>
        <w:ind w:left="3600" w:hanging="480"/>
      </w:pPr>
    </w:lvl>
    <w:lvl w:ilvl="5">
      <w:start w:val="6"/>
      <w:numFmt w:val="lowerRoman"/>
      <w:lvlText w:val="%6."/>
      <w:lvlJc w:val="left"/>
      <w:pPr>
        <w:ind w:left="4320" w:hanging="480"/>
      </w:pPr>
    </w:lvl>
    <w:lvl w:ilvl="6">
      <w:start w:val="6"/>
      <w:numFmt w:val="decimal"/>
      <w:lvlText w:val="%7."/>
      <w:lvlJc w:val="left"/>
      <w:pPr>
        <w:ind w:left="5040" w:hanging="480"/>
      </w:pPr>
    </w:lvl>
    <w:lvl w:ilvl="7">
      <w:start w:val="6"/>
      <w:numFmt w:val="lowerLetter"/>
      <w:lvlText w:val="%8."/>
      <w:lvlJc w:val="left"/>
      <w:pPr>
        <w:ind w:left="5760" w:hanging="480"/>
      </w:pPr>
    </w:lvl>
    <w:lvl w:ilvl="8">
      <w:start w:val="6"/>
      <w:numFmt w:val="lowerRoman"/>
      <w:lvlText w:val="%9."/>
      <w:lvlJc w:val="left"/>
      <w:pPr>
        <w:ind w:left="6480" w:hanging="480"/>
      </w:pPr>
    </w:lvl>
  </w:abstractNum>
  <w:num w:numId="1000">
    <w:abstractNumId w:val="990"/>
  </w:num>
  <w:num w:numId="1001">
    <w:abstractNumId w:val="9920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Enhancing Water Security: A Comprehensive Framework for Professional Plumbing Infrastructure in Senegal, Dakar</dc:title>
  <dc:creator/>
  <cp:keywords/>
  <dcterms:created xsi:type="dcterms:W3CDTF">2026-07-29T19:31:33Z</dcterms:created>
  <dcterms:modified xsi:type="dcterms:W3CDTF">2026-07-29T19:31:33Z</dcterms:modified>
</cp:coreProperties>
</file>

<file path=docProps/custom.xml><?xml version="1.0" encoding="utf-8"?>
<Properties xmlns="http://schemas.openxmlformats.org/officeDocument/2006/custom-properties" xmlns:vt="http://schemas.openxmlformats.org/officeDocument/2006/docPropsVTypes"/>
</file>