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0" w:name="X6dcd517ae0c7d7cb3682b42c228e996eab90466"/>
    <w:p>
      <w:pPr>
        <w:pStyle w:val="Heading1"/>
      </w:pPr>
      <w:r>
        <w:t xml:space="preserve">The Evolving Role of the Plumber in the Urban Landscape: A Case Study of United Kingdom Birmingham</w:t>
      </w:r>
    </w:p>
    <w:p>
      <w:pPr>
        <w:pStyle w:val="FirstParagraph"/>
      </w:pPr>
      <w:r>
        <w:rPr>
          <w:bCs/>
          <w:b/>
        </w:rPr>
        <w:t xml:space="preserve">Author:</w:t>
      </w:r>
      <w:r>
        <w:t xml:space="preserve"> </w:t>
      </w:r>
      <w:r>
        <w:t xml:space="preserve">J. D. Smith, Senior Research Fellow in Civil Infrastructure</w:t>
      </w:r>
    </w:p>
    <w:p>
      <w:pPr>
        <w:pStyle w:val="BodyText"/>
      </w:pPr>
      <w:r>
        <w:rPr>
          <w:bCs/>
          <w:b/>
        </w:rPr>
        <w:t xml:space="preserve">Institution:</w:t>
      </w:r>
      <w:r>
        <w:t xml:space="preserve"> </w:t>
      </w:r>
      <w:r>
        <w:t xml:space="preserve">Institute of Urban Development Studies, London</w:t>
      </w:r>
    </w:p>
    <w:p>
      <w:pPr>
        <w:pStyle w:val="BodyText"/>
      </w:pPr>
      <w:r>
        <w:rPr>
          <w:bCs/>
          <w:b/>
        </w:rPr>
        <w:t xml:space="preserve">Date:</w:t>
      </w:r>
      <w:r>
        <w:t xml:space="preserve"> </w:t>
      </w:r>
      <w:r>
        <w:t xml:space="preserve">October 2023</w:t>
      </w:r>
    </w:p>
    <w:bookmarkEnd w:id="20"/>
    <w:p>
      <w:pPr>
        <w:pStyle w:val="BodyText"/>
      </w:pPr>
      <w:r>
        <w:br/>
      </w:r>
      <w:r>
        <w:t xml:space="preserve">Abstract</w:t>
      </w:r>
      <w:r>
        <w:t xml:space="preserve"> </w:t>
      </w:r>
      <w:r>
        <w:t xml:space="preserve">This conference paper examines the critical and multifaceted role of the modern Plumber within the specific socio-economic and infrastructural context of United Kingdom Birmingham. As one of Europe's fastest-growing metropolitan areas, Birmingham faces unique challenges regarding water management, housing density, and sustainability mandates. This study argues that the traditional perception of a plumber as merely a repair technician is obsolete. Instead, we posit that the contemporary Plumber in Birmingham serves as an essential custodian of public health, urban resilience, and environmental compliance. Through an analysis of regulatory frameworks such as the Water Supply (Water Fittings) Regulations and local council initiatives on heat decarbonization, this paper highlights how skilled plumbing professionals are pivotal to achieving Birmingham’s net-zero targets. The findings suggest that investment in vocational training and technological integration for plumbers is not merely an economic imperative but a civic necessity for the sustainable future of United Kingdom Birmingham.</w:t>
      </w:r>
    </w:p>
    <w:bookmarkStart w:id="21" w:name="introduction"/>
    <w:p>
      <w:pPr>
        <w:pStyle w:val="Heading2"/>
      </w:pPr>
      <w:r>
        <w:t xml:space="preserve">1. Introduction</w:t>
      </w:r>
    </w:p>
    <w:p>
      <w:pPr>
        <w:pStyle w:val="FirstParagraph"/>
      </w:pPr>
      <w:r>
        <w:t xml:space="preserve">The city of United Kingdom Birmingham stands at a pivotal juncture in its history. As the second-largest city in the United Kingdom, it has experienced unprecedented growth over the last decade, driven by major regeneration projects such as Eastside and Curzon Street. However, this rapid urban expansion places immense strain on existing infrastructure systems. Among these systems, water and waste management remain paramount for public health and quality of life. Within this complex web of infrastructure maintenance lies a profession that is often overlooked in high-level policy discussions yet remains indispensable: the Plumber.</w:t>
      </w:r>
    </w:p>
    <w:p>
      <w:pPr>
        <w:pStyle w:val="BodyText"/>
      </w:pPr>
      <w:r>
        <w:t xml:space="preserve">In recent years, the narrative surrounding skilled trades has shifted significantly. There is a growing recognition that the Plumber does not simply fix leaks or install pipes; they are integral to energy efficiency, water conservation, and regulatory compliance. This paper explores how the role of the plumber in Birmingham has evolved from a reactive trade to a proactive element of urban planning. We examine the specific challenges faced by plumbers in this region and how their expertise supports broader municipal goals.</w:t>
      </w:r>
    </w:p>
    <w:bookmarkEnd w:id="21"/>
    <w:bookmarkStart w:id="22" w:name="Xf4cab5d2eb105c0c9c8a9913158cb2a48c481e3"/>
    <w:p>
      <w:pPr>
        <w:pStyle w:val="Heading2"/>
      </w:pPr>
      <w:r>
        <w:t xml:space="preserve">2. The Infrastructure Context of United Kingdom Birmingham</w:t>
      </w:r>
    </w:p>
    <w:p>
      <w:pPr>
        <w:pStyle w:val="FirstParagraph"/>
      </w:pPr>
      <w:r>
        <w:t xml:space="preserve">Birmingham’s infrastructure is a hybrid of Victorian-era foundations and modern high-density developments. This dichotomy presents unique challenges for maintenance professionals. Many older properties in the city centre still rely on cast-iron waste pipes and lead service lines, which require specialized knowledge to upgrade safely without compromising structural integrity. Conversely, new developments in areas like the Jewellery Quarter demand state-of-the-art sustainable drainage systems (SUDS) and smart water metering.</w:t>
      </w:r>
    </w:p>
    <w:p>
      <w:pPr>
        <w:pStyle w:val="BodyText"/>
      </w:pPr>
      <w:r>
        <w:t xml:space="preserve">The Plumber operating in this environment must possess a dual competency: historical preservation techniques and cutting-edge green technology installation. For instance, the transition away from gas boilers towards heat pump systems requires precise plumbing modifications to ensure compatibility with existing radiators and underfloor heating networks. In United Kingdom Birmingham, where retrofitting is a key strategy for reducing carbon emissions in the built environment, the plumber’s role becomes technical and critical. They are effectively bridge-building between legacy infrastructure and future-ready sustainability standards.</w:t>
      </w:r>
    </w:p>
    <w:bookmarkEnd w:id="22"/>
    <w:bookmarkStart w:id="23" w:name="regulatory-frameworks-and-compliance"/>
    <w:p>
      <w:pPr>
        <w:pStyle w:val="Heading2"/>
      </w:pPr>
      <w:r>
        <w:t xml:space="preserve">3. Regulatory Frameworks and Compliance</w:t>
      </w:r>
    </w:p>
    <w:p>
      <w:pPr>
        <w:pStyle w:val="FirstParagraph"/>
      </w:pPr>
      <w:r>
        <w:t xml:space="preserve">The scope of practice for any Plumber is heavily defined by legal frameworks designed to protect public health. In the United Kingdom, this includes the Water Industry Act 1991 and specific regulations enforced by water companies such as Severn Trent Water, which serves Birmingham. These regulations mandate strict adherence to backflow prevention measures, proper venting of soil stacks, and correct pressure regulation.</w:t>
      </w:r>
    </w:p>
    <w:p>
      <w:pPr>
        <w:pStyle w:val="BodyText"/>
      </w:pPr>
      <w:r>
        <w:t xml:space="preserve">Negligence in these areas can lead to catastrophic public health risks. Recent studies indicate that a significant percentage of Legionella pneumophila incidents stem from inadequate maintenance of water systems in multi-occupancy buildings. Here, the Plumber acts as a first line of defense against disease outbreaks. Regular inspections, descaling, and temperature monitoring are routine tasks that require certified competence. In Birmingham’s bustling student accommodation hubs and hotel districts near New Street Station, the reliability of these professionals ensures that high-density living remains safe for residents.</w:t>
      </w:r>
    </w:p>
    <w:bookmarkEnd w:id="23"/>
    <w:bookmarkStart w:id="24" w:name="sustainability-and-the-green-transition"/>
    <w:p>
      <w:pPr>
        <w:pStyle w:val="Heading2"/>
      </w:pPr>
      <w:r>
        <w:t xml:space="preserve">4. Sustainability and the Green Transition</w:t>
      </w:r>
    </w:p>
    <w:p>
      <w:pPr>
        <w:pStyle w:val="FirstParagraph"/>
      </w:pPr>
      <w:r>
        <w:t xml:space="preserve">A major focus of this paper is the intersection between plumbing and sustainability. The United Kingdom has legally binding targets to reach net-zero carbon emissions by 2050, with significant interim goals set for 2030. Birmingham City Council has echoed these ambitions through its own Local Plan, which emphasizes green building standards.</w:t>
      </w:r>
    </w:p>
    <w:p>
      <w:pPr>
        <w:pStyle w:val="BodyText"/>
      </w:pPr>
      <w:r>
        <w:t xml:space="preserve">The Plumber is central to this transition. The installation of air-source and ground-source heat pumps requires careful integration with hydronic heating systems. Unlike traditional gas boilers, heat pumps operate at lower flow temperatures and require larger surface areas for heat dissipation. Consequently, plumbers must upgrade pipework sizes and optimize system hydraulics—a task that goes far beyond simple replacement.</w:t>
      </w:r>
    </w:p>
    <w:p>
      <w:pPr>
        <w:pStyle w:val="BodyText"/>
      </w:pPr>
      <w:r>
        <w:t xml:space="preserve">Furthermore, water scarcity is becoming an increasing concern in the Midlands region. Plumbers are increasingly involved in installing rainwater harvesting systems and greywater recycling units for residential blocks. These technologies reduce the burden on the municipal supply network and mitigate flood risk during heavy rainfall events, a common occurrence in Birmingham’s climate. By integrating these sustainable solutions, plumbers contribute directly to the city’s resilience against climate change.</w:t>
      </w:r>
    </w:p>
    <w:bookmarkEnd w:id="24"/>
    <w:bookmarkStart w:id="25" w:name="skills-gap-and-vocational-training"/>
    <w:p>
      <w:pPr>
        <w:pStyle w:val="Heading2"/>
      </w:pPr>
      <w:r>
        <w:t xml:space="preserve">5. Skills Gap and Vocational Training</w:t>
      </w:r>
    </w:p>
    <w:p>
      <w:pPr>
        <w:pStyle w:val="FirstParagraph"/>
      </w:pPr>
      <w:r>
        <w:t xml:space="preserve">Despite the critical nature of their work, the sector faces a severe skills shortage. An aging workforce and insufficient influx of new apprentices pose a threat to Birmingham’s infrastructure maintenance capabilities. To address this, there is an urgent need for enhanced vocational training programs that reflect modern realities.</w:t>
      </w:r>
    </w:p>
    <w:p>
      <w:pPr>
        <w:pStyle w:val="BodyText"/>
      </w:pPr>
      <w:r>
        <w:t xml:space="preserve">Educational institutions in United Kingdom Birmingham are beginning to collaborate with local trade unions and industry bodies to create specialized curricula. These programs focus not only on traditional pipefitting but also on digital diagnostics, renewable energy systems, and smart home integration. By elevating the status of the Plumber as a high-tech profession, we can attract a more diverse and talented workforce.</w:t>
      </w:r>
    </w:p>
    <w:p>
      <w:pPr>
        <w:pStyle w:val="BodyText"/>
      </w:pPr>
      <w:r>
        <w:t xml:space="preserve">Moreover, continuous professional development (CPD) is essential. As technology evolves—such as the introduction of AI-driven leak detection tools—the plumber must adapt rapidly. Employers in Birmingham are encouraged to invest in upskilling their staff to ensure that the city maintains a robust and competent maintenance workforce.</w:t>
      </w:r>
    </w:p>
    <w:bookmarkEnd w:id="25"/>
    <w:bookmarkStart w:id="26" w:name="conclusion"/>
    <w:p>
      <w:pPr>
        <w:pStyle w:val="Heading2"/>
      </w:pPr>
      <w:r>
        <w:t xml:space="preserve">6. Conclusion</w:t>
      </w:r>
    </w:p>
    <w:p>
      <w:pPr>
        <w:pStyle w:val="FirstParagraph"/>
      </w:pPr>
      <w:r>
        <w:t xml:space="preserve">In conclusion, the role of the Plumber in United Kingdom Birmingham extends far beyond domestic repairs. They are vital agents of public health, environmental sustainability, and urban resilience. As Birmingham continues to grow and modernize, the complexity of its infrastructure demands a highly skilled and adaptable plumbing workforce.</w:t>
      </w:r>
    </w:p>
    <w:p>
      <w:pPr>
        <w:pStyle w:val="BodyText"/>
      </w:pPr>
      <w:r>
        <w:t xml:space="preserve">Policymakers, developers, and educators must recognize this importance. Investing in the plumbing sector is not merely an economic decision but a strategic imperative for the health and sustainability of United Kingdom Birmingham. By supporting vocational training, enforcing rigorous standards, and integrating green technologies into trade practices, we can ensure that Birmingham’s water infrastructure remains reliable efficient for generations to come. The modern plumber is indeed an unsung hero of the urban landscape, deserving of greater respect and support.</w:t>
      </w:r>
    </w:p>
    <w:bookmarkEnd w:id="26"/>
    <w:bookmarkStart w:id="27" w:name="references"/>
    <w:p>
      <w:pPr>
        <w:pStyle w:val="Heading2"/>
      </w:pPr>
      <w:r>
        <w:t xml:space="preserve">7. References</w:t>
      </w:r>
    </w:p>
    <w:p>
      <w:pPr>
        <w:numPr>
          <w:ilvl w:val="0"/>
          <w:numId w:val="1001"/>
        </w:numPr>
        <w:pStyle w:val="Compact"/>
      </w:pPr>
      <w:r>
        <w:t xml:space="preserve">Birmingham City Council. (2021). *Local Plan Part Two: Strategic Policies*. Birmingham: BBC Publishing.</w:t>
      </w:r>
    </w:p>
    <w:p>
      <w:pPr>
        <w:numPr>
          <w:ilvl w:val="0"/>
          <w:numId w:val="1001"/>
        </w:numPr>
        <w:pStyle w:val="Compact"/>
      </w:pPr>
      <w:r>
        <w:t xml:space="preserve">Department for Levelling Up, Housing and Communities. (2019). *The Future of Gas Heating in the UK*. London: HMSO.</w:t>
      </w:r>
    </w:p>
    <w:p>
      <w:pPr>
        <w:numPr>
          <w:ilvl w:val="0"/>
          <w:numId w:val="1001"/>
        </w:numPr>
        <w:pStyle w:val="Compact"/>
      </w:pPr>
      <w:r>
        <w:t xml:space="preserve">HSE. (2020). *Legionnaires' Disease: The Control of Legionella Bacteria in Water*. Health and Safety Executive.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the Urban Landscape: A Case Study of United Kingdom Birmingham</dc:title>
  <dc:creator/>
  <dc:language>en</dc:language>
  <cp:keywords/>
  <dcterms:created xsi:type="dcterms:W3CDTF">2026-07-29T21:30:29Z</dcterms:created>
  <dcterms:modified xsi:type="dcterms:W3CDTF">2026-07-29T21:30:29Z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