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Conference</w:t>
      </w:r>
      <w:r>
        <w:t xml:space="preserve"> </w:t>
      </w:r>
      <w:r>
        <w:t xml:space="preserve">Paper</w:t>
      </w:r>
    </w:p>
    <w:bookmarkStart w:id="28" w:name="Xe6ec1a9b555603b9fe366b58a6e38b2f71facc9"/>
    <w:p>
      <w:pPr>
        <w:pStyle w:val="Heading1"/>
      </w:pPr>
      <w:r>
        <w:t xml:space="preserve">The Evolving Role of the Plumber in United Kingdom London: A Conference Paper</w:t>
      </w:r>
    </w:p>
    <w:p>
      <w:pPr>
        <w:pStyle w:val="FirstParagraph"/>
      </w:pPr>
      <w:r>
        <w:rPr>
          <w:bCs/>
          <w:b/>
        </w:rPr>
        <w:t xml:space="preserve">Abstract</w:t>
      </w:r>
    </w:p>
    <w:p>
      <w:pPr>
        <w:pStyle w:val="BodyText"/>
      </w:pPr>
      <w:r>
        <w:t xml:space="preserve">This conference paper explores the critical and expanding role of the professional plumber within the complex urban infrastructure of United Kingdom London. As one of Europe’s most densely populated cities, London faces unique challenges regarding aging Victorian-era plumbing systems, modern sustainability mandates, and rapid residential development. This document examines how contemporary plumbing practices have shifted from reactive maintenance to proactive system integration, emphasizing energy efficiency and water conservation. The paper argues that the plumber is no longer merely a tradesperson for leak repair but serves as an essential component of urban resilience and environmental stewardship in United Kingdom London.</w:t>
      </w:r>
    </w:p>
    <w:bookmarkStart w:id="20" w:name="introduction"/>
    <w:p>
      <w:pPr>
        <w:pStyle w:val="Heading2"/>
      </w:pPr>
      <w:r>
        <w:t xml:space="preserve">1. Introduction</w:t>
      </w:r>
    </w:p>
    <w:p>
      <w:pPr>
        <w:pStyle w:val="FirstParagraph"/>
      </w:pPr>
      <w:r>
        <w:t xml:space="preserve">The city of London operates on a skeleton of infrastructure that is as old as it is innovative. While the digital economy and financial sectors often dominate headlines, the physical backbone of</w:t>
      </w:r>
      <w:r>
        <w:t xml:space="preserve"> </w:t>
      </w:r>
      <w:r>
        <w:rPr>
          <w:bCs/>
          <w:b/>
        </w:rPr>
        <w:t xml:space="preserve">United Kingdom London</w:t>
      </w:r>
      <w:r>
        <w:t xml:space="preserve"> </w:t>
      </w:r>
      <w:r>
        <w:t xml:space="preserve">relies heavily on its water management systems. Historically, the role of a</w:t>
      </w:r>
      <w:r>
        <w:t xml:space="preserve"> </w:t>
      </w:r>
      <w:r>
        <w:rPr>
          <w:bCs/>
          <w:b/>
        </w:rPr>
        <w:t xml:space="preserve">plumber</w:t>
      </w:r>
      <w:r>
        <w:t xml:space="preserve"> </w:t>
      </w:r>
      <w:r>
        <w:t xml:space="preserve">in this context was defined by emergency response—unclogging drains and fixing burst pipes caused by freezing winters or corrosion. However, the landscape has changed dramatically over the last two decades.</w:t>
      </w:r>
    </w:p>
    <w:p>
      <w:pPr>
        <w:pStyle w:val="BodyText"/>
      </w:pPr>
      <w:r>
        <w:t xml:space="preserve">In</w:t>
      </w:r>
      <w:r>
        <w:t xml:space="preserve"> </w:t>
      </w:r>
      <w:r>
        <w:rPr>
          <w:bCs/>
          <w:b/>
        </w:rPr>
        <w:t xml:space="preserve">United Kingdom London</w:t>
      </w:r>
      <w:r>
        <w:t xml:space="preserve">, where property values are among the highest globally and living spaces are increasingly compact, efficiency is paramount. The modern</w:t>
      </w:r>
      <w:r>
        <w:t xml:space="preserve"> </w:t>
      </w:r>
      <w:r>
        <w:rPr>
          <w:bCs/>
          <w:b/>
        </w:rPr>
        <w:t xml:space="preserve">plumber</w:t>
      </w:r>
      <w:r>
        <w:t xml:space="preserve"> </w:t>
      </w:r>
      <w:r>
        <w:t xml:space="preserve">must navigate a regulatory environment that demands strict adherence to British Standards (BS) and Building Regulations Part G and H. This paper aims to contextualize these changes, highlighting how the profession has evolved to meet the specific climatic, demographic, and economic pressures of London.</w:t>
      </w:r>
    </w:p>
    <w:bookmarkEnd w:id="20"/>
    <w:bookmarkStart w:id="21" w:name="the-challenge-of-historic-infrastructure"/>
    <w:p>
      <w:pPr>
        <w:pStyle w:val="Heading2"/>
      </w:pPr>
      <w:r>
        <w:t xml:space="preserve">2. The Challenge of Historic Infrastructure</w:t>
      </w:r>
    </w:p>
    <w:p>
      <w:pPr>
        <w:pStyle w:val="FirstParagraph"/>
      </w:pPr>
      <w:r>
        <w:t xml:space="preserve">A defining characteristic of plumbing in</w:t>
      </w:r>
      <w:r>
        <w:t xml:space="preserve"> </w:t>
      </w:r>
      <w:r>
        <w:rPr>
          <w:bCs/>
          <w:b/>
        </w:rPr>
        <w:t xml:space="preserve">United Kingdom London</w:t>
      </w:r>
      <w:r>
        <w:t xml:space="preserve"> </w:t>
      </w:r>
      <w:r>
        <w:t xml:space="preserve">is the juxtaposition of historic infrastructure with modern demands. Many properties in boroughs such as Kensington, Chelsea, and Westminster sit on Victorian-era clay or cast-iron pipework that has served its purpose for over a century but is now prone to failure. The geological composition of parts of London, including areas susceptible to subsidence due to tree root intrusion into drains (known as "root rot"), places an additional burden on plumbing systems.</w:t>
      </w:r>
    </w:p>
    <w:p>
      <w:pPr>
        <w:pStyle w:val="BodyText"/>
      </w:pPr>
      <w:r>
        <w:t xml:space="preserve">The professional</w:t>
      </w:r>
      <w:r>
        <w:t xml:space="preserve"> </w:t>
      </w:r>
      <w:r>
        <w:rPr>
          <w:bCs/>
          <w:b/>
        </w:rPr>
        <w:t xml:space="preserve">plumber</w:t>
      </w:r>
      <w:r>
        <w:t xml:space="preserve"> </w:t>
      </w:r>
      <w:r>
        <w:t xml:space="preserve">in this region must possess specialized diagnostic skills. Techniques such as CCTV drain surveys and sonic testing are now standard practice. Unlike previous decades, where excavation was the first resort for investigation, today’s plumber uses non-invasive technology to map pipe integrity. This technological adaptation is crucial in London, where street access is difficult and minimizing disruption to residents and traffic flow is a priority for both contractors and city councilors.</w:t>
      </w:r>
    </w:p>
    <w:bookmarkEnd w:id="21"/>
    <w:bookmarkStart w:id="22" w:name="sustainability-and-water-conservation"/>
    <w:p>
      <w:pPr>
        <w:pStyle w:val="Heading2"/>
      </w:pPr>
      <w:r>
        <w:t xml:space="preserve">3. Sustainability and Water Conservation</w:t>
      </w:r>
    </w:p>
    <w:p>
      <w:pPr>
        <w:pStyle w:val="FirstParagraph"/>
      </w:pPr>
      <w:r>
        <w:t xml:space="preserve">Sustainability has become the central pillar of modern construction and retrofitting in</w:t>
      </w:r>
      <w:r>
        <w:t xml:space="preserve"> </w:t>
      </w:r>
      <w:r>
        <w:rPr>
          <w:bCs/>
          <w:b/>
        </w:rPr>
        <w:t xml:space="preserve">United Kingdom London</w:t>
      </w:r>
      <w:r>
        <w:t xml:space="preserve">. With the Mayor of London’s Zero Carbon Strategy aiming to make the capital carbon neutral by 2050, the role of the</w:t>
      </w:r>
      <w:r>
        <w:t xml:space="preserve"> </w:t>
      </w:r>
      <w:r>
        <w:rPr>
          <w:bCs/>
          <w:b/>
        </w:rPr>
        <w:t xml:space="preserve">plumber</w:t>
      </w:r>
      <w:r>
        <w:t xml:space="preserve"> </w:t>
      </w:r>
      <w:r>
        <w:t xml:space="preserve">has expanded to include expertise in renewable energy systems. Traditional gas boilers are being phased out in favor of heat pump technology and solar thermal systems.</w:t>
      </w:r>
    </w:p>
    <w:p>
      <w:pPr>
        <w:pStyle w:val="BodyText"/>
      </w:pPr>
      <w:r>
        <w:t xml:space="preserve">This transition requires a fundamental shift in skill sets. A plumber must now understand thermodynamics, electrical integration, and system balancing as much as they understand fluid dynamics. In</w:t>
      </w:r>
      <w:r>
        <w:t xml:space="preserve"> </w:t>
      </w:r>
      <w:r>
        <w:rPr>
          <w:bCs/>
          <w:b/>
        </w:rPr>
        <w:t xml:space="preserve">United Kingdom London</w:t>
      </w:r>
      <w:r>
        <w:t xml:space="preserve">, where space is at a premium, compact solutions such as combi-boilers are being replaced or supplemented by air-source heat pumps that require more extensive pipework adjustments and insulation upgrades.</w:t>
      </w:r>
    </w:p>
    <w:p>
      <w:pPr>
        <w:pStyle w:val="BodyText"/>
      </w:pPr>
      <w:r>
        <w:t xml:space="preserve">Furthermore, water scarcity concerns have led to stricter regulations on water usage. The installation of greywater recycling systems and rainwater harvesting units is becoming more common in new developments across the City of London and surrounding boroughs. The plumber plays a pivotal role in designing and installing these closed-loop systems, ensuring that wastewater from sinks and showers is treated for non-potable uses such as toilet flushing or garden irrigation. This not only conserves potable water but also reduces the strain on the Thames Tideway Tunnel system, London’s massive sewer interceptor project.</w:t>
      </w:r>
    </w:p>
    <w:bookmarkEnd w:id="22"/>
    <w:bookmarkStart w:id="23" w:name="regulatory-compliance-and-safety"/>
    <w:p>
      <w:pPr>
        <w:pStyle w:val="Heading2"/>
      </w:pPr>
      <w:r>
        <w:t xml:space="preserve">4. Regulatory Compliance and Safety</w:t>
      </w:r>
    </w:p>
    <w:p>
      <w:pPr>
        <w:pStyle w:val="FirstParagraph"/>
      </w:pPr>
      <w:r>
        <w:t xml:space="preserve">The regulatory framework governing plumbing in</w:t>
      </w:r>
      <w:r>
        <w:t xml:space="preserve"> </w:t>
      </w:r>
      <w:r>
        <w:rPr>
          <w:bCs/>
          <w:b/>
        </w:rPr>
        <w:t xml:space="preserve">United Kingdom London</w:t>
      </w:r>
      <w:r>
        <w:t xml:space="preserve"> </w:t>
      </w:r>
      <w:r>
        <w:t xml:space="preserve">is rigorous. All work involving water fittings must comply with the Water Supply (Water Fittings) Regulations 1999, enforced by local water undertakers. For a plumber operating in this city, maintaining compliance is not just a legal obligation but a professional necessity.</w:t>
      </w:r>
    </w:p>
    <w:p>
      <w:pPr>
        <w:pStyle w:val="BodyText"/>
      </w:pPr>
      <w:r>
        <w:t xml:space="preserve">The rise of "Gas Safe" registration for gas work and the increasing importance of "Kiwa" or "WaterSafe" accreditation for water fittings highlight the shift toward certified professionalism. In</w:t>
      </w:r>
      <w:r>
        <w:t xml:space="preserve"> </w:t>
      </w:r>
      <w:r>
        <w:rPr>
          <w:bCs/>
          <w:b/>
        </w:rPr>
        <w:t xml:space="preserve">United Kingdom London</w:t>
      </w:r>
      <w:r>
        <w:t xml:space="preserve">, where tenant turnover can be high in rental properties, ensuring that plumbing systems are safe and up to code is critical for landlord compliance with Gas Safety (Installation and Use) Regulations.</w:t>
      </w:r>
    </w:p>
    <w:p>
      <w:pPr>
        <w:pStyle w:val="BodyText"/>
      </w:pPr>
      <w:r>
        <w:t xml:space="preserve">This regulatory environment has elevated the status of the plumber. It is no longer sufficient to have practical experience; one must also possess theoretical knowledge of health and safety, environmental impact, and technical standards. Conferences such as this one serve as vital platforms for disseminating updates on these regulations, ensuring that plumbers in</w:t>
      </w:r>
      <w:r>
        <w:t xml:space="preserve"> </w:t>
      </w:r>
      <w:r>
        <w:rPr>
          <w:bCs/>
          <w:b/>
        </w:rPr>
        <w:t xml:space="preserve">United Kingdom London</w:t>
      </w:r>
      <w:r>
        <w:t xml:space="preserve"> </w:t>
      </w:r>
      <w:r>
        <w:t xml:space="preserve">remain at the forefront of best practices.</w:t>
      </w:r>
    </w:p>
    <w:bookmarkEnd w:id="23"/>
    <w:bookmarkStart w:id="24" w:name="Xe8e3ec2d551a269632fde703d0f0ae103a91849"/>
    <w:p>
      <w:pPr>
        <w:pStyle w:val="Heading2"/>
      </w:pPr>
      <w:r>
        <w:t xml:space="preserve">5. The Impact of Urban Density and Development</w:t>
      </w:r>
    </w:p>
    <w:p>
      <w:pPr>
        <w:pStyle w:val="FirstParagraph"/>
      </w:pPr>
      <w:r>
        <w:rPr>
          <w:bCs/>
          <w:b/>
        </w:rPr>
        <w:t xml:space="preserve">United Kingdom London</w:t>
      </w:r>
      <w:r>
        <w:t xml:space="preserve"> </w:t>
      </w:r>
      <w:r>
        <w:t xml:space="preserve">is undergoing a construction boom, with high-rise residential towers transforming the skyline in areas like Canary Wharf and Nine Elms. These developments present unique plumbing challenges, particularly regarding high-pressure water distribution systems in tall buildings. The standard gravity-fed systems used in low-rise homes are ineffective at such heights.</w:t>
      </w:r>
    </w:p>
    <w:p>
      <w:pPr>
        <w:pStyle w:val="BodyText"/>
      </w:pPr>
      <w:r>
        <w:t xml:space="preserve">The</w:t>
      </w:r>
      <w:r>
        <w:t xml:space="preserve"> </w:t>
      </w:r>
      <w:r>
        <w:rPr>
          <w:bCs/>
          <w:b/>
        </w:rPr>
        <w:t xml:space="preserve">plumber</w:t>
      </w:r>
      <w:r>
        <w:t xml:space="preserve"> </w:t>
      </w:r>
      <w:r>
        <w:t xml:space="preserve">working on these sites must manage complex riser systems, pressure-reducing valves, and expansion vessels to prevent damage to fixtures and ensure consistent water pressure for residents. Additionally, fire safety regulations have tightened significantly since the Grenfell Tower tragedy. Plumbing plays a role in passive fire protection systems within wet areas of buildings, requiring plumbers to collaborate closely with fire engineers.</w:t>
      </w:r>
    </w:p>
    <w:p>
      <w:pPr>
        <w:pStyle w:val="BodyText"/>
      </w:pPr>
      <w:r>
        <w:t xml:space="preserve">This collaboration underscores the interdisciplinary nature of modern plumbing. A plumber in London is now part of a wider construction team, integrating seamlessly with electricians, HVAC technicians, and smart-home specialists. The concept of "smart plumbing," where sensors detect leaks or monitor water quality in real-time and send alerts to homeowners or building managers via smartphone applications, is gaining traction in luxury developments across</w:t>
      </w:r>
      <w:r>
        <w:t xml:space="preserve"> </w:t>
      </w:r>
      <w:r>
        <w:rPr>
          <w:bCs/>
          <w:b/>
        </w:rPr>
        <w:t xml:space="preserve">United Kingdom London</w:t>
      </w:r>
      <w:r>
        <w:t xml:space="preserve">.</w:t>
      </w:r>
    </w:p>
    <w:bookmarkEnd w:id="24"/>
    <w:bookmarkStart w:id="25" w:name="workforce-development-and-training"/>
    <w:p>
      <w:pPr>
        <w:pStyle w:val="Heading2"/>
      </w:pPr>
      <w:r>
        <w:t xml:space="preserve">6. Workforce Development and Training</w:t>
      </w:r>
    </w:p>
    <w:p>
      <w:pPr>
        <w:pStyle w:val="FirstParagraph"/>
      </w:pPr>
      <w:r>
        <w:t xml:space="preserve">To meet these evolving demands, workforce development is critical. The shortage of skilled tradespeople in the UK has been a longstanding issue, but it is particularly acute in a high-cost environment like</w:t>
      </w:r>
      <w:r>
        <w:t xml:space="preserve"> </w:t>
      </w:r>
      <w:r>
        <w:rPr>
          <w:bCs/>
          <w:b/>
        </w:rPr>
        <w:t xml:space="preserve">United Kingdom London</w:t>
      </w:r>
      <w:r>
        <w:t xml:space="preserve">. Apprenticeships and vocational training programs must adapt to include modules on green technology, digital diagnostics, and customer service.</w:t>
      </w:r>
    </w:p>
    <w:p>
      <w:pPr>
        <w:pStyle w:val="BodyText"/>
      </w:pPr>
      <w:r>
        <w:t xml:space="preserve">Vocational colleges in London are increasingly partnering with industry bodies to create curricula that reflect the reality of modern plumbing. This includes hands-on training with heat pumps, underfloor heating systems, and advanced drainage solutions. By investing in human capital,</w:t>
      </w:r>
      <w:r>
        <w:t xml:space="preserve"> </w:t>
      </w:r>
      <w:r>
        <w:rPr>
          <w:bCs/>
          <w:b/>
        </w:rPr>
        <w:t xml:space="preserve">United Kingdom London</w:t>
      </w:r>
      <w:r>
        <w:t xml:space="preserve"> </w:t>
      </w:r>
      <w:r>
        <w:t xml:space="preserve">can ensure a steady supply of qualified plumbers who are capable of maintaining its complex infrastructure.</w:t>
      </w:r>
    </w:p>
    <w:bookmarkEnd w:id="25"/>
    <w:bookmarkStart w:id="26" w:name="conclusion"/>
    <w:p>
      <w:pPr>
        <w:pStyle w:val="Heading2"/>
      </w:pPr>
      <w:r>
        <w:t xml:space="preserve">7. Conclusion</w:t>
      </w:r>
    </w:p>
    <w:p>
      <w:pPr>
        <w:pStyle w:val="FirstParagraph"/>
      </w:pPr>
      <w:r>
        <w:t xml:space="preserve">In conclusion, the role of the plumber in</w:t>
      </w:r>
      <w:r>
        <w:t xml:space="preserve"> </w:t>
      </w:r>
      <w:r>
        <w:rPr>
          <w:bCs/>
          <w:b/>
        </w:rPr>
        <w:t xml:space="preserve">United Kingdom London</w:t>
      </w:r>
      <w:r>
        <w:t xml:space="preserve"> </w:t>
      </w:r>
      <w:r>
        <w:t xml:space="preserve">has undergone a profound transformation. No longer limited to fixing leaks and installing baths, today’s plumber is a technical specialist essential for sustainability, safety, and urban functionality. The challenges posed by historic infrastructure, the push for zero-carbon goals, and the pressures of high-density living have elevated plumbing to a strategic component of urban management.</w:t>
      </w:r>
    </w:p>
    <w:p>
      <w:pPr>
        <w:pStyle w:val="BodyText"/>
      </w:pPr>
      <w:r>
        <w:t xml:space="preserve">As</w:t>
      </w:r>
      <w:r>
        <w:t xml:space="preserve"> </w:t>
      </w:r>
      <w:r>
        <w:rPr>
          <w:bCs/>
          <w:b/>
        </w:rPr>
        <w:t xml:space="preserve">United Kingdom London</w:t>
      </w:r>
      <w:r>
        <w:t xml:space="preserve"> </w:t>
      </w:r>
      <w:r>
        <w:t xml:space="preserve">continues to grow and modernize, the importance of skilled plumbing professionals will only increase. This conference paper highlights that future advancements in this field must focus on technological integration, regulatory compliance, and continuous professional development. By recognizing the plumber as a key stakeholder in urban sustainability and resilience, we can better prepare</w:t>
      </w:r>
      <w:r>
        <w:t xml:space="preserve"> </w:t>
      </w:r>
      <w:r>
        <w:rPr>
          <w:bCs/>
          <w:b/>
        </w:rPr>
        <w:t xml:space="preserve">United Kingdom London</w:t>
      </w:r>
      <w:r>
        <w:t xml:space="preserve"> </w:t>
      </w:r>
      <w:r>
        <w:t xml:space="preserve">for the challenges of the 21st century.</w:t>
      </w:r>
    </w:p>
    <w:bookmarkEnd w:id="26"/>
    <w:bookmarkStart w:id="27" w:name="references"/>
    <w:p>
      <w:pPr>
        <w:pStyle w:val="Heading2"/>
      </w:pPr>
      <w:r>
        <w:t xml:space="preserve">References</w:t>
      </w:r>
    </w:p>
    <w:p>
      <w:pPr>
        <w:numPr>
          <w:ilvl w:val="0"/>
          <w:numId w:val="1001"/>
        </w:numPr>
        <w:pStyle w:val="Compact"/>
      </w:pPr>
      <w:r>
        <w:t xml:space="preserve">The Mayor of London. (2018). *The Zero Carbon Strategy*. Greater London Authority.</w:t>
      </w:r>
    </w:p>
    <w:p>
      <w:pPr>
        <w:numPr>
          <w:ilvl w:val="0"/>
          <w:numId w:val="1001"/>
        </w:numPr>
        <w:pStyle w:val="Compact"/>
      </w:pPr>
      <w:r>
        <w:t xml:space="preserve">HSE. (n.d.). *Gas Safety (Installation and Use) Regulations 1998*. Health and Safety Executive.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Plumber in United Kingdom London: A Conference Paper</dc:title>
  <dc:creator/>
  <dc:language>en</dc:language>
  <cp:keywords/>
  <dcterms:created xsi:type="dcterms:W3CDTF">2026-07-29T19:35:12Z</dcterms:created>
  <dcterms:modified xsi:type="dcterms:W3CDTF">2026-07-29T19:35:12Z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