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Modern</w:t>
      </w:r>
      <w:r>
        <w:t xml:space="preserve"> </w:t>
      </w:r>
      <w:r>
        <w:t xml:space="preserve">Policing</w:t>
      </w:r>
      <w:r>
        <w:t xml:space="preserve"> </w:t>
      </w:r>
      <w:r>
        <w:t xml:space="preserve">Strategies</w:t>
      </w:r>
      <w:r>
        <w:t xml:space="preserve"> </w:t>
      </w:r>
      <w:r>
        <w:t xml:space="preserve">in</w:t>
      </w:r>
      <w:r>
        <w:t xml:space="preserve"> </w:t>
      </w:r>
      <w:r>
        <w:t xml:space="preserve">a</w:t>
      </w:r>
      <w:r>
        <w:t xml:space="preserve"> </w:t>
      </w:r>
      <w:r>
        <w:t xml:space="preserve">Mega-City:</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Police</w:t>
      </w:r>
      <w:r>
        <w:t xml:space="preserve"> </w:t>
      </w:r>
      <w:r>
        <w:t xml:space="preserve">Officer</w:t>
      </w:r>
      <w:r>
        <w:t xml:space="preserve"> </w:t>
      </w:r>
      <w:r>
        <w:t xml:space="preserve">in</w:t>
      </w:r>
      <w:r>
        <w:t xml:space="preserve"> </w:t>
      </w:r>
      <w:r>
        <w:t xml:space="preserve">China</w:t>
      </w:r>
      <w:r>
        <w:t xml:space="preserve"> </w:t>
      </w:r>
      <w:r>
        <w:t xml:space="preserve">Guangzhou</w:t>
      </w:r>
    </w:p>
    <w:bookmarkStart w:id="29" w:name="Xab03808236d9a2d4a048fef5de12d2865e5e933"/>
    <w:p>
      <w:pPr>
        <w:pStyle w:val="Heading1"/>
      </w:pPr>
      <w:r>
        <w:t xml:space="preserve">The Role of the Police Officer in China Guangzhou</w:t>
      </w:r>
    </w:p>
    <w:bookmarkStart w:id="25" w:name="X6daa75648140c3b1f7b68b1b78a8d300d88be0e"/>
    <w:p>
      <w:pPr>
        <w:pStyle w:val="Heading3"/>
      </w:pPr>
      <w:r>
        <w:t xml:space="preserve">A Conference Paper on Modern Policing, Technological Integration, and Community Relations in a Global Mega-City Context</w:t>
      </w:r>
    </w:p>
    <w:p>
      <w:pPr>
        <w:pStyle w:val="FirstParagraph"/>
      </w:pPr>
      <w:r>
        <w:rPr>
          <w:bCs/>
          <w:b/>
        </w:rPr>
        <w:t xml:space="preserve">Author:</w:t>
      </w:r>
      <w:r>
        <w:t xml:space="preserve"> </w:t>
      </w:r>
      <w:r>
        <w:t xml:space="preserve">[Name Redacted for Review]</w:t>
      </w:r>
    </w:p>
    <w:p>
      <w:pPr>
        <w:pStyle w:val="BodyText"/>
      </w:pPr>
      <w:r>
        <w:rPr>
          <w:bCs/>
          <w:b/>
        </w:rPr>
        <w:t xml:space="preserve">Affiliation:</w:t>
      </w:r>
      <w:r>
        <w:t xml:space="preserve"> </w:t>
      </w:r>
      <w:r>
        <w:t xml:space="preserve">Department of Public Safety Studies, University of Urban Governance</w:t>
      </w:r>
    </w:p>
    <w:p>
      <w:pPr>
        <w:pStyle w:val="BodyText"/>
      </w:pPr>
      <w:r>
        <w:rPr>
          <w:bCs/>
          <w:b/>
        </w:rPr>
        <w:t xml:space="preserve">Date:</w:t>
      </w:r>
      <w:r>
        <w:t xml:space="preserve"> </w:t>
      </w:r>
      <w:r>
        <w:t xml:space="preserve">October 24, 2023</w:t>
      </w:r>
    </w:p>
    <w:bookmarkStart w:id="20" w:name="i.-introduction-and-abstract"/>
    <w:p>
      <w:pPr>
        <w:pStyle w:val="Heading4"/>
      </w:pPr>
      <w:r>
        <w:t xml:space="preserve">I. Introduction and Abstract</w:t>
      </w:r>
    </w:p>
    <w:p>
      <w:pPr>
        <w:pStyle w:val="FirstParagraph"/>
      </w:pPr>
      <w:r>
        <w:t xml:space="preserve">The evolution of urban policing in the twenty-first century is perhaps most visible within the sprawling metropolises of China. Nowhere is this transformation more palpable than in Guangzhou, a city that serves as both a historical gateway to the world and a futuristic hub of technological innovation. This paper explores the multifaceted role of the</w:t>
      </w:r>
      <w:r>
        <w:t xml:space="preserve"> </w:t>
      </w:r>
      <w:r>
        <w:rPr>
          <w:bCs/>
          <w:b/>
        </w:rPr>
        <w:t xml:space="preserve">Police Officer</w:t>
      </w:r>
      <w:r>
        <w:t xml:space="preserve"> </w:t>
      </w:r>
      <w:r>
        <w:t xml:space="preserve">operating within</w:t>
      </w:r>
      <w:r>
        <w:t xml:space="preserve"> </w:t>
      </w:r>
      <w:r>
        <w:rPr>
          <w:bCs/>
          <w:b/>
        </w:rPr>
        <w:t xml:space="preserve">China Guangzhou</w:t>
      </w:r>
      <w:r>
        <w:t xml:space="preserve">. It argues that modern policing in this specific geographic and cultural context requires a delicate balance between high-tech surveillance capabilities, rigorous community engagement, and the preservation of social harmony in one of Asia’s most dynamic economic zones.</w:t>
      </w:r>
    </w:p>
    <w:p>
      <w:pPr>
        <w:pStyle w:val="BodyText"/>
      </w:pPr>
      <w:r>
        <w:rPr>
          <w:bCs/>
          <w:b/>
        </w:rPr>
        <w:t xml:space="preserve">Abstract:</w:t>
      </w:r>
    </w:p>
    <w:p>
      <w:pPr>
        <w:pStyle w:val="BlockText"/>
      </w:pPr>
      <w:r>
        <w:t xml:space="preserve">"This study analyzes the operational framework of law enforcement in Guangzhou, examining how digital transformation influences daily duties. By focusing on case studies from Tianhe District and Liwan District, we illustrate how a police officer adapts to the unique challenges of a mega-city, ranging from cyber-crime mitigation to traditional neighborhood mediation."</w:t>
      </w:r>
    </w:p>
    <w:bookmarkEnd w:id="20"/>
    <w:bookmarkStart w:id="21" w:name="X6deb7bd6487fa1536f6152d8930cb83abdbbaba"/>
    <w:p>
      <w:pPr>
        <w:pStyle w:val="Heading4"/>
      </w:pPr>
      <w:r>
        <w:t xml:space="preserve">II. The Urban Landscape: Challenges of Policing in Guangzhou</w:t>
      </w:r>
    </w:p>
    <w:p>
      <w:pPr>
        <w:pStyle w:val="FirstParagraph"/>
      </w:pPr>
      <w:r>
        <w:t xml:space="preserve">To understand the function of any individual law enforcement agent, one must first comprehend the environment they serve. Guangzhou is a Tier-1 city with a population exceeding eighteen million people within its administrative area and hundreds of millions more in its broader metropolitan region. As a major transportation hub connecting mainland China to the South China Sea and global trade networks,</w:t>
      </w:r>
      <w:r>
        <w:t xml:space="preserve"> </w:t>
      </w:r>
      <w:r>
        <w:rPr>
          <w:bCs/>
          <w:b/>
        </w:rPr>
        <w:t xml:space="preserve">China Guangzhou</w:t>
      </w:r>
      <w:r>
        <w:t xml:space="preserve"> </w:t>
      </w:r>
      <w:r>
        <w:t xml:space="preserve">experiences unprecedented levels of human mobility.</w:t>
      </w:r>
    </w:p>
    <w:p>
      <w:pPr>
        <w:pStyle w:val="BodyText"/>
      </w:pPr>
      <w:r>
        <w:t xml:space="preserve">The density of this population presents unique logistical hurdles. Traffic congestion in areas such as Zhujiang New Town requires rapid emergency response times, while the bustling commercial districts demand high-visibility patrols to deter petty crime and maintain order. Furthermore, Guangzhou’s status as a trade center means it attracts millions of domestic tourists and international visitors annually. For the</w:t>
      </w:r>
      <w:r>
        <w:t xml:space="preserve"> </w:t>
      </w:r>
      <w:r>
        <w:rPr>
          <w:bCs/>
          <w:b/>
        </w:rPr>
        <w:t xml:space="preserve">Police Officer</w:t>
      </w:r>
      <w:r>
        <w:t xml:space="preserve">, this translates into a duty that is not merely reactive but requires proactive crowd control, language versatility, and cultural sensitivity. The officer must function simultaneously as an enforcer of the law, a guide for travelers, and a guardian of public order.</w:t>
      </w:r>
    </w:p>
    <w:bookmarkEnd w:id="21"/>
    <w:bookmarkStart w:id="24" w:name="Xb7440d801ced6480ac9e8d82d5863fcdda6ef49"/>
    <w:p>
      <w:pPr>
        <w:pStyle w:val="Heading4"/>
      </w:pPr>
      <w:r>
        <w:t xml:space="preserve">III. Technological Integration: The Digital Police Officer</w:t>
      </w:r>
    </w:p>
    <w:p>
      <w:pPr>
        <w:pStyle w:val="FirstParagraph"/>
      </w:pPr>
      <w:r>
        <w:t xml:space="preserve">The most significant shift in recent years has been the integration of artificial intelligence and big data into daily policing routines. In</w:t>
      </w:r>
      <w:r>
        <w:t xml:space="preserve"> </w:t>
      </w:r>
      <w:r>
        <w:rPr>
          <w:bCs/>
          <w:b/>
        </w:rPr>
        <w:t xml:space="preserve">China Guangzhou</w:t>
      </w:r>
      <w:r>
        <w:t xml:space="preserve">, the "Smart City" initiative has profoundly reshaped law enforcement protocols. The modern police officer is equipped with mobile terminals that provide real-time access to databases, facial recognition feeds, and predictive analytics tools.</w:t>
      </w:r>
    </w:p>
    <w:bookmarkStart w:id="22" w:name="Xda8e06bffc4f1a8f4ff4186578a84d7940dbcd6"/>
    <w:p>
      <w:pPr>
        <w:pStyle w:val="Heading5"/>
      </w:pPr>
      <w:r>
        <w:t xml:space="preserve">A. Predictive Policing and Resource Allocation</w:t>
      </w:r>
    </w:p>
    <w:p>
      <w:pPr>
        <w:pStyle w:val="FirstParagraph"/>
      </w:pPr>
      <w:r>
        <w:t xml:space="preserve">Gone are the days of random patrols alone determining safety levels. By analyzing crime data heat maps generated by municipal servers, a police officer can optimize their patrol route in high-risk areas before crimes occur. This shift from reactive to proactive policing allows departments to allocate resources more efficiently.</w:t>
      </w:r>
    </w:p>
    <w:bookmarkEnd w:id="22"/>
    <w:bookmarkStart w:id="23" w:name="b.-cyber-crime-and-digital-forensics"/>
    <w:p>
      <w:pPr>
        <w:pStyle w:val="Heading5"/>
      </w:pPr>
      <w:r>
        <w:t xml:space="preserve">B. Cyber-Crime and Digital Forensics</w:t>
      </w:r>
    </w:p>
    <w:p>
      <w:pPr>
        <w:pStyle w:val="FirstParagraph"/>
      </w:pPr>
      <w:r>
        <w:t xml:space="preserve">As Guangzhou’s economy becomes increasingly digitized, the nature of crime has shifted online. Financial fraud, cyberstalking, and digital identity theft are on the rise. Consequently, police officers in specialized units undergo rigorous training in digital forensics. The traditional image of the officer on horseback or foot patrol is now complemented by cyber-specialists working in command centers to track illicit activities across borders.</w:t>
      </w:r>
    </w:p>
    <w:bookmarkEnd w:id="23"/>
    <w:bookmarkEnd w:id="24"/>
    <w:bookmarkEnd w:id="25"/>
    <w:bookmarkStart w:id="26" w:name="Xb56c40639e7cb8dd32bfa4b1883b5df0fe51846"/>
    <w:p>
      <w:pPr>
        <w:pStyle w:val="Heading3"/>
      </w:pPr>
      <w:r>
        <w:t xml:space="preserve">IV. Community Engagement and Social Harmony</w:t>
      </w:r>
    </w:p>
    <w:p>
      <w:pPr>
        <w:pStyle w:val="FirstParagraph"/>
      </w:pPr>
      <w:r>
        <w:t xml:space="preserve">Despite the heavy reliance on technology, the human element remains central to policing in Guangzhou. The philosophy of "Fengqiao Experience" — emphasizing dispute resolution at the grassroots level — is actively implemented across districts in</w:t>
      </w:r>
      <w:r>
        <w:t xml:space="preserve"> </w:t>
      </w:r>
      <w:r>
        <w:rPr>
          <w:bCs/>
          <w:b/>
        </w:rPr>
        <w:t xml:space="preserve">China Guangzhou</w:t>
      </w:r>
      <w:r>
        <w:t xml:space="preserve">. Police officers are tasked not just with arresting criminals, but with resolving neighborhood disputes before they escalate into criminal matters.</w:t>
      </w:r>
    </w:p>
    <w:p>
      <w:pPr>
        <w:pStyle w:val="BodyText"/>
      </w:pPr>
      <w:r>
        <w:t xml:space="preserve">In residential communities (Shequ), local police stations often host community meetings where officers interact directly with residents. This face-to-face interaction builds trust. For example, in the Liwan District, known for its rich Lingnan culture and historical architecture, police officers engage with shop owners and elderly residents to ensure that rapid urbanization does not alienate long-standing communities. The</w:t>
      </w:r>
      <w:r>
        <w:t xml:space="preserve"> </w:t>
      </w:r>
      <w:r>
        <w:rPr>
          <w:bCs/>
          <w:b/>
        </w:rPr>
        <w:t xml:space="preserve">Police Officer</w:t>
      </w:r>
      <w:r>
        <w:t xml:space="preserve"> </w:t>
      </w:r>
      <w:r>
        <w:t xml:space="preserve">acts as a mediator in tenant-landlord disputes or noise complaints, fostering social cohesion.</w:t>
      </w:r>
    </w:p>
    <w:bookmarkEnd w:id="26"/>
    <w:bookmarkStart w:id="27" w:name="X0c67d3da03fc7486e3d25c024969ac137323b86"/>
    <w:p>
      <w:pPr>
        <w:pStyle w:val="Heading3"/>
      </w:pPr>
      <w:r>
        <w:t xml:space="preserve">V. Crisis Management and Public Safety Events</w:t>
      </w:r>
    </w:p>
    <w:p>
      <w:pPr>
        <w:pStyle w:val="FirstParagraph"/>
      </w:pPr>
      <w:r>
        <w:t xml:space="preserve">Gwangzhou frequently hosts major international events, including the Canton Fair (China Import and Export Fair). During these periods, the role of the police officer expands significantly to include international security coordination. Strict security protocols are enforced across transit hubs like Guangzhou Baiyun International Airport and major railway stations. Officers must be proficient in cross-border communication protocols and emergency evacuation procedures to ensure visitor safety.</w:t>
      </w:r>
    </w:p>
    <w:bookmarkEnd w:id="27"/>
    <w:bookmarkStart w:id="28" w:name="vi.-conclusion"/>
    <w:p>
      <w:pPr>
        <w:pStyle w:val="Heading3"/>
      </w:pPr>
      <w:r>
        <w:t xml:space="preserve">VI. Conclusion</w:t>
      </w:r>
    </w:p>
    <w:p>
      <w:pPr>
        <w:pStyle w:val="FirstParagraph"/>
      </w:pPr>
      <w:r>
        <w:t xml:space="preserve">The trajectory of modern policing in the twenty-first century is defined by agility, technology, and community trust. In the specific context of</w:t>
      </w:r>
      <w:r>
        <w:t xml:space="preserve"> </w:t>
      </w:r>
      <w:r>
        <w:rPr>
          <w:bCs/>
          <w:b/>
        </w:rPr>
        <w:t xml:space="preserve">China Guangzhou</w:t>
      </w:r>
      <w:r>
        <w:t xml:space="preserve">, these elements converge to create a unique law enforcement ecosystem. The police officer here serves as a crucial node in this network—utilizing advanced technology for detection while relying on interpersonal skills for conflict resolution.</w:t>
      </w:r>
    </w:p>
    <w:p>
      <w:pPr>
        <w:pStyle w:val="BodyText"/>
      </w:pPr>
      <w:r>
        <w:t xml:space="preserve">As Guangzhou continues to expand and modernize, the demands on its law enforcement agencies will grow. Future research should focus on the psychological resilience of officers operating in high-stress digital environments and the ethical implications of pervasive surveillance. However, one conclusion is clear: to maintain safety and prosperity in a global mega-city, the role of the police officer must evolve continuously, balancing innovation with humanity.</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Modern Policing Strategies in a Mega-City: The Role of the Police Officer in China Guangzhou</dc:title>
  <dc:creator/>
  <dc:language>en</dc:language>
  <cp:keywords/>
  <dcterms:created xsi:type="dcterms:W3CDTF">2026-07-30T07:13:31Z</dcterms:created>
  <dcterms:modified xsi:type="dcterms:W3CDTF">2026-07-30T07:13:31Z</dcterms:modified>
</cp:coreProperties>
</file>

<file path=docProps/custom.xml><?xml version="1.0" encoding="utf-8"?>
<Properties xmlns="http://schemas.openxmlformats.org/officeDocument/2006/custom-properties" xmlns:vt="http://schemas.openxmlformats.org/officeDocument/2006/docPropsVTypes"/>
</file>