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r>
        <w:t xml:space="preserve"> </w:t>
      </w:r>
      <w:r>
        <w:t xml:space="preserve">Strategies</w:t>
      </w:r>
      <w:r>
        <w:t xml:space="preserve"> </w:t>
      </w:r>
      <w:r>
        <w:t xml:space="preserve">for</w:t>
      </w:r>
      <w:r>
        <w:t xml:space="preserve"> </w:t>
      </w:r>
      <w:r>
        <w:t xml:space="preserve">Public</w:t>
      </w:r>
      <w:r>
        <w:t xml:space="preserve"> </w:t>
      </w:r>
      <w:r>
        <w:t xml:space="preserve">Security</w:t>
      </w:r>
      <w:r>
        <w:t xml:space="preserve"> </w:t>
      </w:r>
      <w:r>
        <w:t xml:space="preserve">and</w:t>
      </w:r>
      <w:r>
        <w:t xml:space="preserve"> </w:t>
      </w:r>
      <w:r>
        <w:t xml:space="preserve">Community</w:t>
      </w:r>
      <w:r>
        <w:t xml:space="preserve"> </w:t>
      </w:r>
      <w:r>
        <w:t xml:space="preserve">Trust</w:t>
      </w:r>
    </w:p>
    <w:bookmarkStart w:id="28" w:name="Xf93f369560a046f9828fa80549ca16c192abafe"/>
    <w:p>
      <w:pPr>
        <w:pStyle w:val="Heading1"/>
      </w:pPr>
      <w:r>
        <w:t xml:space="preserve">The Role and Evolution of the Police Officer in Colombia Bogotá:</w:t>
      </w:r>
    </w:p>
    <w:bookmarkStart w:id="20" w:name="X4c19755c4fd6a4cb808483837225a98a162f4c6"/>
    <w:p>
      <w:pPr>
        <w:pStyle w:val="Heading2"/>
      </w:pPr>
      <w:r>
        <w:t xml:space="preserve">Strategies for Public Security and Community Trust</w:t>
      </w:r>
    </w:p>
    <w:p>
      <w:pPr>
        <w:pStyle w:val="FirstParagraph"/>
      </w:pPr>
      <w:r>
        <w:rPr>
          <w:bCs/>
          <w:b/>
        </w:rPr>
        <w:t xml:space="preserve">Abstract</w:t>
      </w:r>
    </w:p>
    <w:p>
      <w:pPr>
        <w:pStyle w:val="BodyText"/>
      </w:pPr>
      <w:r>
        <w:t xml:space="preserve">This conference paper examines the multifaceted role of the Police Officer within the specific socio-political context of Colombia Bogotá. As one of Latin America’s largest metropolitan areas, Bogotá faces unique challenges regarding urban security, organized crime, and public trust. This document analyzes the historical evolution of law enforcement in this capital city, focusing on modern policing strategies that balance efficacy with human rights. By highlighting the critical importance of community engagement and technological integration, we argue for a holistic approach to maintaining order. The paper concludes that the contemporary Police Officer is not merely an enforcer but a pivotal agent in social cohesion and democratic stability.</w:t>
      </w:r>
    </w:p>
    <w:bookmarkEnd w:id="20"/>
    <w:bookmarkStart w:id="21" w:name="introduction"/>
    <w:p>
      <w:pPr>
        <w:pStyle w:val="Heading2"/>
      </w:pPr>
      <w:r>
        <w:t xml:space="preserve">1. Introduction</w:t>
      </w:r>
    </w:p>
    <w:p>
      <w:pPr>
        <w:pStyle w:val="FirstParagraph"/>
      </w:pPr>
      <w:r>
        <w:t xml:space="preserve">In recent decades, the dynamic landscape of urban security in Latin America has undergone significant transformation. At the heart of this transformation is the figure of the Police Officer, whose role has expanded far beyond traditional crime suppression to include community mediation, intelligence gathering, and civic protection. Nowhere is this complexity more evident than in Colombia Bogotá. As a megacity with over eight million inhabitants, Bogotá presents a unique case study for understanding how law enforcement operates amidst high population density, socioeconomic disparities, and historical legacies of conflict.</w:t>
      </w:r>
    </w:p>
    <w:p>
      <w:pPr>
        <w:pStyle w:val="BodyText"/>
      </w:pPr>
      <w:r>
        <w:t xml:space="preserve">This paper aims to explore the evolving identity of the Police Officer in Colombia Bogotá. It seeks to understand how these officers navigate the delicate balance between asserting authority and building trust with a diverse citizenry. Furthermore, it addresses the structural reforms implemented by national authorities to professionalize law enforcement and align practices with international human rights standards. Understanding these dynamics is crucial for policymakers, academics, and security professionals interested in urban governance.</w:t>
      </w:r>
    </w:p>
    <w:bookmarkEnd w:id="21"/>
    <w:bookmarkStart w:id="22" w:name="X3c5512bc399da144b4365cb39d908522d756b60"/>
    <w:p>
      <w:pPr>
        <w:pStyle w:val="Heading2"/>
      </w:pPr>
      <w:r>
        <w:t xml:space="preserve">2. Historical Context: From Conflict to Modernization</w:t>
      </w:r>
    </w:p>
    <w:p>
      <w:pPr>
        <w:pStyle w:val="FirstParagraph"/>
      </w:pPr>
      <w:r>
        <w:t xml:space="preserve">To appreciate the current state of policing in Colombia Bogotá, one must acknowledge the historical burden carried by its institutions. For much of the late 20th century, Colombian society was plagued by drug cartels and guerrilla movements. The Police Officer often found themselves in direct combat zones rather than performing preventive duties. This militarization of police work created deep-seated mistrust among various segments of the population.</w:t>
      </w:r>
    </w:p>
    <w:p>
      <w:pPr>
        <w:pStyle w:val="BodyText"/>
      </w:pPr>
      <w:r>
        <w:t xml:space="preserve">However, since the early 2000s, there has been a concerted effort to de-militarize and professionalize the National Police. In Colombia Bogotá specifically, this shift involved restructuring units to focus on urban crime prevention rather than counter-insurgency. The establishment of specialized units for cybercrime, human trafficking, and financial crimes reflects a modernization that parallels global policing trends. These reforms were not just tactical but cultural, aiming to reposition the Police Officer as a public servant dedicated to citizen welfare.</w:t>
      </w:r>
    </w:p>
    <w:bookmarkEnd w:id="22"/>
    <w:bookmarkStart w:id="23" w:name="challenges-specific-to-colombia-bogotá"/>
    <w:p>
      <w:pPr>
        <w:pStyle w:val="Heading2"/>
      </w:pPr>
      <w:r>
        <w:t xml:space="preserve">3. Challenges Specific to Colombia Bogotá</w:t>
      </w:r>
    </w:p>
    <w:p>
      <w:pPr>
        <w:pStyle w:val="FirstParagraph"/>
      </w:pPr>
      <w:r>
        <w:t xml:space="preserve">The urban environment of Colombia Bogotá introduces distinct challenges for law enforcement officers. First is the sheer scale and topography of the city. The rapid expansion into peripheral areas has created zones where state presence has historically been weak, allowing illegal economies to thrive. Police Officers are often stretched thin trying to cover both central commercial districts and remote suburban neighborhoods.</w:t>
      </w:r>
    </w:p>
    <w:p>
      <w:pPr>
        <w:pStyle w:val="BodyText"/>
      </w:pPr>
      <w:r>
        <w:t xml:space="preserve">Secondly, socioeconomic inequality plays a significant role in crime dynamics. In many boroughs (</w:t>
      </w:r>
      <w:r>
        <w:rPr>
          <w:iCs/>
          <w:i/>
        </w:rPr>
        <w:t xml:space="preserve">localidades</w:t>
      </w:r>
      <w:r>
        <w:t xml:space="preserve">) of Colombia Bogotá, poverty correlates with higher rates of street crime and petty theft. Police Officers must therefore possess not only tactical skills but also social sensitivity to address the root causes of disorder without resorting to discriminatory practices. Thirdly, the threat of organized crime persists in new forms, including extortion and illegal mining operations that impact urban peripheries.</w:t>
      </w:r>
    </w:p>
    <w:p>
      <w:pPr>
        <w:pStyle w:val="BodyText"/>
      </w:pPr>
      <w:r>
        <w:t xml:space="preserve">Furthermore, public perception remains a critical variable. While many citizens appreciate the work of law enforcement during crises, incidents of alleged abuse or excessive force can rapidly erode community trust. Therefore, maintaining legitimacy is perhaps the greatest challenge facing the Police Officer in Colombia Bogotá today.</w:t>
      </w:r>
    </w:p>
    <w:bookmarkEnd w:id="23"/>
    <w:bookmarkStart w:id="24" w:name="X60cbe4bfa68c1588e9e67bbfeed5e900514894e"/>
    <w:p>
      <w:pPr>
        <w:pStyle w:val="Heading2"/>
      </w:pPr>
      <w:r>
        <w:t xml:space="preserve">4. Strategies for Enhancing Efficacy and Trust</w:t>
      </w:r>
    </w:p>
    <w:p>
      <w:pPr>
        <w:pStyle w:val="FirstParagraph"/>
      </w:pPr>
      <w:r>
        <w:t xml:space="preserve">In response to these challenges, several strategies have been implemented to strengthen the role of the Police Officer. One prominent approach is Community Policing (</w:t>
      </w:r>
      <w:r>
        <w:rPr>
          <w:iCs/>
          <w:i/>
        </w:rPr>
        <w:t xml:space="preserve">Policía Comunitaria</w:t>
      </w:r>
      <w:r>
        <w:t xml:space="preserve">). This model encourages regular interaction between officers and residents through neighborhood meetings, school programs, and local events. By fostering personal relationships, Police Officers can gather valuable intelligence while simultaneously humanizing their presence in the community.</w:t>
      </w:r>
    </w:p>
    <w:p>
      <w:pPr>
        <w:pStyle w:val="BodyText"/>
      </w:pPr>
      <w:r>
        <w:t xml:space="preserve">Another key strategy is the integration of technology. Colombia Bogotá has invested heavily in surveillance systems and data analytics to predict crime hotspots. For the Police Officer, this means a shift toward data-driven decision-making. Real-time information allows for more efficient deployment of resources, ensuring that help arrives faster during emergencies. However, this technological advancement must be balanced with privacy concerns to ensure that citizens feel safe rather than surveilled.</w:t>
      </w:r>
    </w:p>
    <w:p>
      <w:pPr>
        <w:pStyle w:val="BodyText"/>
      </w:pPr>
      <w:r>
        <w:t xml:space="preserve">Education and training also play a vital role. Continuous professional development programs now emphasize human rights, conflict resolution, and cultural competency. Police Officers are trained to de-escalate tense situations verbally before resorting to physical force. This educational shift is crucial for aligning the conduct of law enforcement with the democratic values enshrined in Colombian law.</w:t>
      </w:r>
    </w:p>
    <w:bookmarkEnd w:id="24"/>
    <w:bookmarkStart w:id="25" w:name="X0fe347005c377144bdbd80cb3921ca1282f5508"/>
    <w:p>
      <w:pPr>
        <w:pStyle w:val="Heading2"/>
      </w:pPr>
      <w:r>
        <w:t xml:space="preserve">5. The Future of Policing in Colombia Bogotá</w:t>
      </w:r>
    </w:p>
    <w:p>
      <w:pPr>
        <w:pStyle w:val="FirstParagraph"/>
      </w:pPr>
      <w:r>
        <w:t xml:space="preserve">Looking ahead, the role of the Police Officer will likely continue to evolve. Emerging technologies such as artificial intelligence and drone surveillance may further augment operational capabilities. However, technology should serve as a tool to enhance human judgment, not replace it. The core essence of policing remains interpersonal: protecting people and serving communities.</w:t>
      </w:r>
    </w:p>
    <w:p>
      <w:pPr>
        <w:pStyle w:val="BodyText"/>
      </w:pPr>
      <w:r>
        <w:t xml:space="preserve">Moreover, there is a growing recognition of the need for greater inclusivity within law enforcement ranks. Encouraging diversity among Police Officers helps mirror the demographic composition of Colombia Bogotá, fostering better representation and empathy. Initiatives to recruit more women and individuals from marginalized backgrounds are essential steps toward creating a truly representative institution.</w:t>
      </w:r>
    </w:p>
    <w:p>
      <w:pPr>
        <w:pStyle w:val="BodyText"/>
      </w:pPr>
      <w:r>
        <w:t xml:space="preserve">Collaboration with international partners offers another avenue for improvement. Exchanging best practices with other global cities facing similar urban challenges can provide fresh insights into effective policing models. International conferences and joint training exercises contribute to the professional growth of individual officers and the collective strength of institutions.</w:t>
      </w:r>
    </w:p>
    <w:bookmarkEnd w:id="25"/>
    <w:bookmarkStart w:id="26" w:name="conclusion"/>
    <w:p>
      <w:pPr>
        <w:pStyle w:val="Heading2"/>
      </w:pPr>
      <w:r>
        <w:t xml:space="preserve">6. Conclusion</w:t>
      </w:r>
    </w:p>
    <w:p>
      <w:pPr>
        <w:pStyle w:val="FirstParagraph"/>
      </w:pPr>
      <w:r>
        <w:t xml:space="preserve">In conclusion, the Police Officer in Colombia Bogotá stands at a pivotal juncture. The legacy of past conflicts demands a continued commitment to transparency, accountability, and community engagement. While significant progress has been made in professionalizing law enforcement and reducing violence through strategic planning, ongoing challenges require sustained attention and innovation.</w:t>
      </w:r>
    </w:p>
    <w:p>
      <w:pPr>
        <w:pStyle w:val="BodyText"/>
      </w:pPr>
      <w:r>
        <w:t xml:space="preserve">The success of policing efforts depends heavily on the trust between officers and citizens. By prioritizing human rights education, leveraging technology responsibly, and fostering strong community ties, Colombia Bogotá can serve as a model for urban security in Latin America. The ultimate goal is to ensure that every Police Officer is viewed not as an occupier of space but as a guardian of public well-being.</w:t>
      </w:r>
    </w:p>
    <w:p>
      <w:pPr>
        <w:pStyle w:val="BodyText"/>
      </w:pPr>
      <w:r>
        <w:t xml:space="preserve">As we move forward, it is imperative that stakeholders continue to support reforms that empower Police Officers while holding them accountable. Only through such collaborative efforts can we achieve lasting peace and security in one of South America’s most vibrant cities.</w:t>
      </w:r>
    </w:p>
    <w:bookmarkEnd w:id="26"/>
    <w:bookmarkStart w:id="27" w:name="references"/>
    <w:p>
      <w:pPr>
        <w:pStyle w:val="Heading2"/>
      </w:pPr>
      <w:r>
        <w:t xml:space="preserve">References</w:t>
      </w:r>
    </w:p>
    <w:p>
      <w:pPr>
        <w:numPr>
          <w:ilvl w:val="0"/>
          <w:numId w:val="1001"/>
        </w:numPr>
        <w:pStyle w:val="Compact"/>
      </w:pPr>
      <w:r>
        <w:t xml:space="preserve">García, L. (2019). *Urban Security in Bogotá: Challenges and Opportunities*. Journal of Latin American Studies.</w:t>
      </w:r>
    </w:p>
    <w:p>
      <w:pPr>
        <w:numPr>
          <w:ilvl w:val="0"/>
          <w:numId w:val="1001"/>
        </w:numPr>
        <w:pStyle w:val="Compact"/>
      </w:pPr>
      <w:r>
        <w:t xml:space="preserve">Molina, R. (2021). *Community Policing Models in Developing Nations*. International Journal of Police Science &amp; Management.</w:t>
      </w:r>
    </w:p>
    <w:p>
      <w:pPr>
        <w:numPr>
          <w:ilvl w:val="0"/>
          <w:numId w:val="1001"/>
        </w:numPr>
        <w:pStyle w:val="Compact"/>
      </w:pPr>
      <w:r>
        <w:t xml:space="preserve">National Police of Colombia. (2023). *Annual Report on Public Safety and Human Rights Compliance*. Bogotá: Gobierno Nacional.</w:t>
      </w:r>
    </w:p>
    <w:p>
      <w:pPr>
        <w:numPr>
          <w:ilvl w:val="0"/>
          <w:numId w:val="1001"/>
        </w:numPr>
        <w:pStyle w:val="Compact"/>
      </w:pPr>
      <w:r>
        <w:t xml:space="preserve">Pérez, J., &amp; Torres, M. (2020). *The Impact of Technology on Urban Law Enforcement in Latin America*. Crime Prevention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Colombia Bogotá: Strategies for Public Security and Community Trust</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