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Law</w:t>
      </w:r>
      <w:r>
        <w:t xml:space="preserve"> </w:t>
      </w:r>
      <w:r>
        <w:t xml:space="preserve">Enforcement: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Contemporary</w:t>
      </w:r>
      <w:r>
        <w:t xml:space="preserve"> </w:t>
      </w:r>
      <w:r>
        <w:t xml:space="preserve">Egypt,</w:t>
      </w:r>
      <w:r>
        <w:t xml:space="preserve"> </w:t>
      </w:r>
      <w:r>
        <w:t xml:space="preserve">Alexandria</w:t>
      </w:r>
    </w:p>
    <w:bookmarkStart w:id="27" w:name="Xcf43d6da048a02c76ddfd43df2e3c99317008f0"/>
    <w:p>
      <w:pPr>
        <w:pStyle w:val="Heading1"/>
      </w:pPr>
      <w:r>
        <w:t xml:space="preserve">Modernizing Law Enforcement: The Role of the Police Officer in Contemporary Egypt, Alexandria</w:t>
      </w:r>
    </w:p>
    <w:bookmarkStart w:id="26" w:name="X433cddab76742850cdb40284c46aa0622a72354"/>
    <w:p>
      <w:pPr>
        <w:pStyle w:val="Heading2"/>
      </w:pPr>
      <w:r>
        <w:t xml:space="preserve">A Conference Paper on Strategic Policing, Community Engagement, and Digital Transformation</w:t>
      </w:r>
    </w:p>
    <w:p>
      <w:pPr>
        <w:pStyle w:val="FirstParagraph"/>
      </w:pPr>
      <w:r>
        <w:rPr>
          <w:u w:val="single"/>
          <w:bCs/>
          <w:b/>
        </w:rPr>
        <w:t xml:space="preserve">Abstract</w:t>
      </w:r>
      <w:r>
        <w:br/>
      </w:r>
      <w:r>
        <w:br/>
      </w:r>
      <w:r>
        <w:t xml:space="preserve">This paper explores the evolving landscape of policing within the coastal metropolis of Alexandria, Egypt. As a critical economic hub and a historical gateway to the Mediterranean, Alexandria presents unique security challenges ranging from maritime piracy threats and organized crime to rapid urbanization pressures. The primary focus is on redefining the role of the</w:t>
      </w:r>
      <w:r>
        <w:t xml:space="preserve"> </w:t>
      </w:r>
      <w:r>
        <w:rPr>
          <w:bCs/>
          <w:b/>
        </w:rPr>
        <w:t xml:space="preserve">Police Officer</w:t>
      </w:r>
      <w:r>
        <w:t xml:space="preserve"> </w:t>
      </w:r>
      <w:r>
        <w:t xml:space="preserve">not merely as an enforcer of law but as a pillar of community stability and modern state infrastructure. By analyzing recent reforms in Egypt, this document argues that successful policing in</w:t>
      </w:r>
      <w:r>
        <w:t xml:space="preserve"> </w:t>
      </w:r>
      <w:r>
        <w:rPr>
          <w:bCs/>
          <w:b/>
        </w:rPr>
        <w:t xml:space="preserve">Egypt Alexandria</w:t>
      </w:r>
      <w:r>
        <w:t xml:space="preserve"> </w:t>
      </w:r>
      <w:r>
        <w:t xml:space="preserve">requires a hybrid approach combining high-tech surveillance capabilities with deep-rooted community engagement strategies. The paper concludes with recommendations for training curricula that emphasize human rights, digital literacy, and crisis management specific to the Alexandrian context.</w:t>
      </w:r>
    </w:p>
    <w:bookmarkStart w:id="20" w:name="X21fc9b0f98b3bc610b3a3855729f3d4ba92867b"/>
    <w:p>
      <w:pPr>
        <w:pStyle w:val="Heading3"/>
      </w:pPr>
      <w:r>
        <w:t xml:space="preserve">1. Introduction: The Strategic Importance of Alexandria</w:t>
      </w:r>
    </w:p>
    <w:p>
      <w:pPr>
        <w:pStyle w:val="FirstParagraph"/>
      </w:pPr>
      <w:r>
        <w:t xml:space="preserve">Alexandria is not merely a city; it is the second largest city in</w:t>
      </w:r>
      <w:r>
        <w:t xml:space="preserve"> </w:t>
      </w:r>
      <w:r>
        <w:rPr>
          <w:bCs/>
          <w:b/>
        </w:rPr>
        <w:t xml:space="preserve">Egypt</w:t>
      </w:r>
      <w:r>
        <w:t xml:space="preserve">, serving as the nation's primary port and a vital link between Africa, Europe, and Asia. With a population exceeding five million people, the urban density creates complex security dynamics. For decades, traditional policing models relied heavily on reactive measures—responding to crimes after they occurred. However, in modern</w:t>
      </w:r>
      <w:r>
        <w:t xml:space="preserve"> </w:t>
      </w:r>
      <w:r>
        <w:rPr>
          <w:bCs/>
          <w:b/>
        </w:rPr>
        <w:t xml:space="preserve">Egypt Alexandria</w:t>
      </w:r>
      <w:r>
        <w:t xml:space="preserve">, the police force must adopt proactive strategies to maintain public order amidst tourist influxes, commercial activities along the Corniche and Montaza districts, and residential expansion in areas like Sidi Gaber and Raml Station.</w:t>
      </w:r>
    </w:p>
    <w:p>
      <w:pPr>
        <w:pStyle w:val="BodyText"/>
      </w:pPr>
      <w:r>
        <w:t xml:space="preserve">The mandate of every</w:t>
      </w:r>
      <w:r>
        <w:t xml:space="preserve"> </w:t>
      </w:r>
      <w:r>
        <w:rPr>
          <w:bCs/>
          <w:b/>
        </w:rPr>
        <w:t xml:space="preserve">Police Officer</w:t>
      </w:r>
      <w:r>
        <w:t xml:space="preserve"> </w:t>
      </w:r>
      <w:r>
        <w:t xml:space="preserve">stationed in this region extends beyond traffic control or crime suppression. They are the visible face of state authority and security. Consequently, their performance directly impacts foreign investment confidence, tourism sustainability, and social cohesion. This paper asserts that the modernization of the police force in</w:t>
      </w:r>
      <w:r>
        <w:t xml:space="preserve"> </w:t>
      </w:r>
      <w:r>
        <w:rPr>
          <w:bCs/>
          <w:b/>
        </w:rPr>
        <w:t xml:space="preserve">Egypt Alexandria</w:t>
      </w:r>
      <w:r>
        <w:t xml:space="preserve"> </w:t>
      </w:r>
      <w:r>
        <w:t xml:space="preserve">is not optional but essential for national development.</w:t>
      </w:r>
    </w:p>
    <w:bookmarkEnd w:id="20"/>
    <w:bookmarkStart w:id="21" w:name="Xdcd04320e95b2bf53db1bc475a209102858c1df"/>
    <w:p>
      <w:pPr>
        <w:pStyle w:val="Heading3"/>
      </w:pPr>
      <w:r>
        <w:t xml:space="preserve">2. The Evolving Profile of the Police Officer</w:t>
      </w:r>
    </w:p>
    <w:p>
      <w:pPr>
        <w:pStyle w:val="FirstParagraph"/>
      </w:pPr>
      <w:r>
        <w:t xml:space="preserve">The archetype of the</w:t>
      </w:r>
      <w:r>
        <w:t xml:space="preserve"> </w:t>
      </w:r>
      <w:r>
        <w:rPr>
          <w:bCs/>
          <w:b/>
        </w:rPr>
        <w:t xml:space="preserve">Police Officer</w:t>
      </w:r>
    </w:p>
    <w:p>
      <w:pPr>
        <w:pStyle w:val="BodyText"/>
      </w:pPr>
      <w:r>
        <w:t xml:space="preserve">e in Egypt is undergoing a significant transformation. Historically, training focused primarily on physical endurance and legal procedures. In contemporary Alexandria, however, the operational environment demands a more sophisticated skill set.</w:t>
      </w:r>
    </w:p>
    <w:p>
      <w:pPr>
        <w:pStyle w:val="BodyText"/>
      </w:pPr>
      <w:r>
        <w:rPr>
          <w:bCs/>
          <w:b/>
        </w:rPr>
        <w:t xml:space="preserve">Digital Literacy:</w:t>
      </w:r>
      <w:r>
        <w:t xml:space="preserve"> </w:t>
      </w:r>
      <w:r>
        <w:t xml:space="preserve">As cybercrime becomes increasingly prevalent in urban centers like Alexandria, officers must be proficient in digital forensics and data analysis. A</w:t>
      </w:r>
      <w:r>
        <w:t xml:space="preserve"> </w:t>
      </w:r>
      <w:r>
        <w:rPr>
          <w:bCs/>
          <w:b/>
        </w:rPr>
        <w:t xml:space="preserve">Police Officer</w:t>
      </w:r>
      <w:r>
        <w:t xml:space="preserve"> </w:t>
      </w:r>
      <w:r>
        <w:t xml:space="preserve">today must understand how to navigate digital footprints left by criminals operating in the tech-heavy districts of the city.</w:t>
      </w:r>
    </w:p>
    <w:p>
      <w:pPr>
        <w:pStyle w:val="BodyText"/>
      </w:pPr>
      <w:r>
        <w:rPr>
          <w:bCs/>
          <w:b/>
        </w:rPr>
        <w:t xml:space="preserve">Cultural Intelligence:</w:t>
      </w:r>
      <w:r>
        <w:t xml:space="preserve"> </w:t>
      </w:r>
      <w:r>
        <w:t xml:space="preserve">Alexandria is a cosmopolitan hub with a diverse demographic mix, including expatriates, students, and local residents. An effective officer requires high cultural intelligence to navigate these interactions respectfully. Misunderstandings in such a diverse setting can escalate quickly; therefore, communication skills are paramount.</w:t>
      </w:r>
    </w:p>
    <w:p>
      <w:pPr>
        <w:pStyle w:val="BodyText"/>
      </w:pPr>
      <w:r>
        <w:rPr>
          <w:bCs/>
          <w:b/>
        </w:rPr>
        <w:t xml:space="preserve">De-escalation Techniques:</w:t>
      </w:r>
      <w:r>
        <w:t xml:space="preserve"> </w:t>
      </w:r>
      <w:r>
        <w:t xml:space="preserve">Given the high density of public spaces in</w:t>
      </w:r>
      <w:r>
        <w:t xml:space="preserve"> </w:t>
      </w:r>
      <w:r>
        <w:rPr>
          <w:bCs/>
          <w:b/>
        </w:rPr>
        <w:t xml:space="preserve">Egypt Alexandria</w:t>
      </w:r>
      <w:r>
        <w:t xml:space="preserve">, from the historic Bibliotheca Alexandrina to crowded markets like El Mina, officers must be trained in non-violent conflict resolution. The goal is to resolve disputes without unnecessary force, thereby preserving public trust.</w:t>
      </w:r>
    </w:p>
    <w:bookmarkEnd w:id="21"/>
    <w:bookmarkStart w:id="22" w:name="community-policing-as-a-core-strategy"/>
    <w:p>
      <w:pPr>
        <w:pStyle w:val="Heading3"/>
      </w:pPr>
      <w:r>
        <w:t xml:space="preserve">3. Community Policing as a Core Strategy</w:t>
      </w:r>
    </w:p>
    <w:p>
      <w:pPr>
        <w:pStyle w:val="FirstParagraph"/>
      </w:pPr>
      <w:r>
        <w:t xml:space="preserve">The concept of community policing has gained traction in recent years within the Egyptian National Police framework, with Alexandria serving as a pilot zone for many initiatives. The fundamental premise is that the security of the city cannot be achieved by police forces alone; it requires active participation from citizens.</w:t>
      </w:r>
    </w:p>
    <w:p>
      <w:pPr>
        <w:pStyle w:val="BodyText"/>
      </w:pPr>
      <w:r>
        <w:t xml:space="preserve">In neighborhoods such as Sporting and Gleem, where gated communities and private security intersect with public policing, collaboration is key. The</w:t>
      </w:r>
      <w:r>
        <w:t xml:space="preserve"> </w:t>
      </w:r>
      <w:r>
        <w:rPr>
          <w:bCs/>
          <w:b/>
        </w:rPr>
        <w:t xml:space="preserve">Police Officer</w:t>
      </w:r>
      <w:r>
        <w:t xml:space="preserve"> </w:t>
      </w:r>
      <w:r>
        <w:t xml:space="preserve">must act as a bridge between formal law enforcement agencies and informal community leaders. Regular town hall meetings, neighborhood watch programs coordinated by local officers, and transparent reporting mechanisms help build this bridge.</w:t>
      </w:r>
    </w:p>
    <w:p>
      <w:pPr>
        <w:pStyle w:val="BodyText"/>
      </w:pPr>
      <w:r>
        <w:t xml:space="preserve">For instance, initiatives aimed at reducing petty crime in tourist areas have shown success when local vendors and shop owners are integrated into the security loop. When a</w:t>
      </w:r>
      <w:r>
        <w:t xml:space="preserve"> </w:t>
      </w:r>
      <w:r>
        <w:rPr>
          <w:bCs/>
          <w:b/>
        </w:rPr>
        <w:t xml:space="preserve">Police Officer</w:t>
      </w:r>
      <w:r>
        <w:t xml:space="preserve"> </w:t>
      </w:r>
      <w:r>
        <w:t xml:space="preserve">knows the business owners personally and understands their specific vulnerabilities, preventive policing becomes far more effective than reactive patrolling. This sense of ownership and shared responsibility is crucial for the long-term safety of</w:t>
      </w:r>
      <w:r>
        <w:t xml:space="preserve"> </w:t>
      </w:r>
      <w:r>
        <w:rPr>
          <w:bCs/>
          <w:b/>
        </w:rPr>
        <w:t xml:space="preserve">Egypt Alexandria</w:t>
      </w:r>
      <w:r>
        <w:t xml:space="preserve">.</w:t>
      </w:r>
    </w:p>
    <w:bookmarkEnd w:id="22"/>
    <w:bookmarkStart w:id="23" w:name="X5c3594daca65fd5019a9b82fdb7c8b1f756a8be"/>
    <w:p>
      <w:pPr>
        <w:pStyle w:val="Heading3"/>
      </w:pPr>
      <w:r>
        <w:t xml:space="preserve">4. Technology and Infrastructure in Policing</w:t>
      </w:r>
    </w:p>
    <w:p>
      <w:pPr>
        <w:pStyle w:val="FirstParagraph"/>
      </w:pPr>
      <w:r>
        <w:t xml:space="preserve">The integration of technology into daily police work in Alexandria represents a leap forward in efficiency. The deployment of smart cameras, AI-driven traffic management systems, and centralized command centers allows for real-time monitoring across the city.</w:t>
      </w:r>
    </w:p>
    <w:p>
      <w:pPr>
        <w:pStyle w:val="BodyText"/>
      </w:pPr>
      <w:r>
        <w:t xml:space="preserve">However, technology is only as effective as the human element operating it. Every</w:t>
      </w:r>
      <w:r>
        <w:t xml:space="preserve"> </w:t>
      </w:r>
      <w:r>
        <w:rPr>
          <w:bCs/>
          <w:b/>
        </w:rPr>
        <w:t xml:space="preserve">Police Officer</w:t>
      </w:r>
      <w:r>
        <w:t xml:space="preserve"> </w:t>
      </w:r>
      <w:r>
        <w:t xml:space="preserve">must be trained to utilize these tools effectively. For example, facial recognition software can aid in identifying suspects in crowded areas like the Alexandria Railway Station, but ethical guidelines and privacy concerns must be strictly adhered to.</w:t>
      </w:r>
    </w:p>
    <w:p>
      <w:pPr>
        <w:pStyle w:val="BodyText"/>
      </w:pPr>
      <w:r>
        <w:t xml:space="preserve">Furthermore, the digital infrastructure supports rapid response units. In emergencies ranging from medical crises to natural disasters along the Mediterranean coast, coordinated tech-enabled responses save lives. The role of the officer here shifts from investigator first- responder.</w:t>
      </w:r>
    </w:p>
    <w:bookmarkEnd w:id="23"/>
    <w:bookmarkStart w:id="24" w:name="challenges-and-recommendations"/>
    <w:p>
      <w:pPr>
        <w:pStyle w:val="Heading3"/>
      </w:pPr>
      <w:r>
        <w:t xml:space="preserve">5. Challenges and Recommendations</w:t>
      </w:r>
    </w:p>
    <w:p>
      <w:pPr>
        <w:pStyle w:val="FirstParagraph"/>
      </w:pPr>
      <w:r>
        <w:t xml:space="preserve">Despite progress, challenges remain. Resource allocation, particularly in underserved peripheral areas of Alexandria, can be uneven. Additionally, public perception remains a hurdle; historical grievances sometimes hinder the establishment of trust between citizens and law enforcement.</w:t>
      </w:r>
    </w:p>
    <w:p>
      <w:pPr>
        <w:pStyle w:val="BodyText"/>
      </w:pPr>
      <w:r>
        <w:t xml:space="preserve">To address these issues, this paper recommends the following:</w:t>
      </w:r>
    </w:p>
    <w:p>
      <w:pPr>
        <w:numPr>
          <w:ilvl w:val="0"/>
          <w:numId w:val="1001"/>
        </w:numPr>
        <w:pStyle w:val="Compact"/>
      </w:pPr>
      <w:r>
        <w:rPr>
          <w:bCs/>
          <w:b/>
        </w:rPr>
        <w:t xml:space="preserve">Enhanced Training Programs:</w:t>
      </w:r>
      <w:r>
        <w:t xml:space="preserve"> </w:t>
      </w:r>
      <w:r>
        <w:t xml:space="preserve">Continuous professional development for all ranks, focusing on ethics, human rights, and modern investigative techniques specific to the context of</w:t>
      </w:r>
      <w:r>
        <w:t xml:space="preserve"> </w:t>
      </w:r>
      <w:r>
        <w:rPr>
          <w:bCs/>
          <w:b/>
        </w:rPr>
        <w:t xml:space="preserve">Egypt Alexandria</w:t>
      </w:r>
      <w:r>
        <w:t xml:space="preserve">.</w:t>
      </w:r>
    </w:p>
    <w:p>
      <w:pPr>
        <w:numPr>
          <w:ilvl w:val="0"/>
          <w:numId w:val="1001"/>
        </w:numPr>
        <w:pStyle w:val="Compact"/>
      </w:pPr>
      <w:r>
        <w:rPr>
          <w:bCs/>
          <w:b/>
        </w:rPr>
        <w:t xml:space="preserve">Diverse Recruitment:</w:t>
      </w:r>
      <w:r>
        <w:t xml:space="preserve"> </w:t>
      </w:r>
      <w:r>
        <w:t xml:space="preserve">Actively recruiting officers from various socioeconomic backgrounds within the city to better reflect the community they serve.</w:t>
      </w:r>
    </w:p>
    <w:p>
      <w:pPr>
        <w:numPr>
          <w:ilvl w:val="0"/>
          <w:numId w:val="1001"/>
        </w:numPr>
        <w:pStyle w:val="Compact"/>
      </w:pPr>
      <w:r>
        <w:rPr>
          <w:bCs/>
          <w:b/>
        </w:rPr>
        <w:t xml:space="preserve">Mental Health Support:</w:t>
      </w:r>
      <w:r>
        <w:t xml:space="preserve">: Providing psychological support for officers dealing with high-stress situations, ensuring they remain resilient and empathetic.</w:t>
      </w:r>
    </w:p>
    <w:p>
      <w:pPr>
        <w:numPr>
          <w:ilvl w:val="0"/>
          <w:numId w:val="1001"/>
        </w:numPr>
        <w:pStyle w:val="Compact"/>
      </w:pPr>
      <w:r>
        <w:rPr>
          <w:bCs/>
          <w:b/>
        </w:rPr>
        <w:t xml:space="preserve">Public Transparency Portals:</w:t>
      </w:r>
      <w:r>
        <w:t xml:space="preserve">: Creating digital platforms where citizens can provide feedback on police conduct, fostering accountability.</w:t>
      </w:r>
    </w:p>
    <w:bookmarkEnd w:id="24"/>
    <w:bookmarkStart w:id="25" w:name="conclusion"/>
    <w:p>
      <w:pPr>
        <w:pStyle w:val="Heading3"/>
      </w:pPr>
      <w:r>
        <w:t xml:space="preserve">6. Conclusion</w:t>
      </w:r>
    </w:p>
    <w:p>
      <w:pPr>
        <w:pStyle w:val="FirstParagraph"/>
      </w:pPr>
      <w:r>
        <w:t xml:space="preserve">The future of security in Alexandria depends on the modernization of its law enforcement agencies. The role of the</w:t>
      </w:r>
      <w:r>
        <w:t xml:space="preserve"> </w:t>
      </w:r>
      <w:r>
        <w:rPr>
          <w:bCs/>
          <w:b/>
        </w:rPr>
        <w:t xml:space="preserve">Police Officer</w:t>
      </w:r>
    </w:p>
    <w:p>
      <w:pPr>
        <w:pStyle w:val="BodyText"/>
      </w:pPr>
      <w:r>
        <w:t xml:space="preserve">e is no longer limited to apprehending criminals; it encompasses community building, technological stewardship, and crisis management. For</w:t>
      </w:r>
      <w:r>
        <w:t xml:space="preserve"> </w:t>
      </w:r>
      <w:r>
        <w:rPr>
          <w:bCs/>
          <w:b/>
        </w:rPr>
        <w:t xml:space="preserve">Egypt Alexandria</w:t>
      </w:r>
      <w:r>
        <w:t xml:space="preserve"> </w:t>
      </w:r>
      <w:r>
        <w:t xml:space="preserve">to maintain its status as a premier Mediterranean city, it must invest in a police force that is professional, technologically advanced, and deeply connected to the community.</w:t>
      </w:r>
    </w:p>
    <w:p>
      <w:pPr>
        <w:pStyle w:val="BodyText"/>
      </w:pPr>
      <w:r>
        <w:t xml:space="preserve">By adopting the strategies outlined in this paper—prioritizing digital literacy, fostering community trust through engagement, and leveraging modern infrastructure—the security apparatus in Alexandria can become a model for other regions. Ultimately, a safe and prosperous Alexandria is achieved not just by strong laws, but by skilled officers who embody the values of service and integrity.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Law Enforcement: The Role of the Police Officer in Contemporary Egypt, Alexandria</dc:title>
  <dc:creator/>
  <cp:keywords/>
  <dcterms:created xsi:type="dcterms:W3CDTF">2026-07-30T08:13:46Z</dcterms:created>
  <dcterms:modified xsi:type="dcterms:W3CDTF">2026-07-30T08:13:46Z</dcterms:modified>
</cp:coreProperties>
</file>

<file path=docProps/custom.xml><?xml version="1.0" encoding="utf-8"?>
<Properties xmlns="http://schemas.openxmlformats.org/officeDocument/2006/custom-properties" xmlns:vt="http://schemas.openxmlformats.org/officeDocument/2006/docPropsVTypes"/>
</file>