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Modern</w:t>
      </w:r>
      <w:r>
        <w:t xml:space="preserve"> </w:t>
      </w:r>
      <w:r>
        <w:t xml:space="preserve">Policing</w:t>
      </w:r>
      <w:r>
        <w:t xml:space="preserve"> </w:t>
      </w:r>
      <w:r>
        <w:t xml:space="preserve">Strategies</w:t>
      </w:r>
      <w:r>
        <w:t xml:space="preserve"> </w:t>
      </w:r>
      <w:r>
        <w:t xml:space="preserve">in</w:t>
      </w:r>
      <w:r>
        <w:t xml:space="preserve"> </w:t>
      </w:r>
      <w:r>
        <w:t xml:space="preserve">Germany</w:t>
      </w:r>
      <w:r>
        <w:t xml:space="preserve"> </w:t>
      </w:r>
      <w:r>
        <w:t xml:space="preserve">Berlin</w:t>
      </w:r>
    </w:p>
    <w:bookmarkStart w:id="28" w:name="X9d26e1531b3d6b781c253f72b8aa42eebfac2b3"/>
    <w:p>
      <w:pPr>
        <w:pStyle w:val="Heading1"/>
      </w:pPr>
      <w:r>
        <w:t xml:space="preserve">Policing the Capital of Change:</w:t>
      </w:r>
      <w:r>
        <w:br/>
      </w:r>
      <w:r>
        <w:t xml:space="preserve">The Evolving Role of the Police Officer in Germany Berlin</w:t>
      </w:r>
    </w:p>
    <w:p>
      <w:pPr>
        <w:pStyle w:val="FirstParagraph"/>
      </w:pPr>
      <w:r>
        <w:rPr>
          <w:bCs/>
          <w:b/>
        </w:rPr>
        <w:t xml:space="preserve">Dr. Elena Weber, PhD</w:t>
      </w:r>
      <w:r>
        <w:br/>
      </w:r>
      <w:r>
        <w:t xml:space="preserve">Institute for Urban Security Studies</w:t>
      </w:r>
      <w:r>
        <w:br/>
      </w:r>
      <w:r>
        <w:t xml:space="preserve">Berlin University of Applied Sciences</w:t>
      </w:r>
    </w:p>
    <w:p>
      <w:pPr>
        <w:pStyle w:val="BodyText"/>
      </w:pPr>
      <w:r>
        <w:t xml:space="preserve">Email: e.weber@urban-security.de | ORCID: 0000-0002-1234-5678</w:t>
      </w:r>
    </w:p>
    <w:p>
      <w:pPr>
        <w:pStyle w:val="BodyText"/>
      </w:pPr>
      <w:r>
        <w:rPr>
          <w:u w:val="single"/>
          <w:bCs/>
          <w:b/>
        </w:rPr>
        <w:t xml:space="preserve">Abstract</w:t>
      </w:r>
      <w:r>
        <w:br/>
      </w:r>
      <w:r>
        <w:t xml:space="preserve">This paper examines the multifaceted responsibilities and operational challenges faced by the Police Officer within the unique socio-political landscape of Germany Berlin. As a major European capital characterized by historical significance, cultural diversity, and rapid urban development, Berlin presents distinct security dynamics that require a specialized approach to law enforcement. Through an analysis of recent legislative frameworks, community engagement initiatives, and technological integration strategies employed by the Berliner Polizei (Berlin Police), this study highlights the critical evolution of the Police Officer’s role from traditional law enforcement to a holistic public service provider. Furthermore, we assess how historical contexts in Germany Berlin influence current policing methodologies and propose recommendations for enhancing officer well-being and public trust.</w:t>
      </w:r>
    </w:p>
    <w:bookmarkStart w:id="20" w:name="introduction"/>
    <w:p>
      <w:pPr>
        <w:pStyle w:val="Heading2"/>
      </w:pPr>
      <w:r>
        <w:t xml:space="preserve">1. Introduction</w:t>
      </w:r>
    </w:p>
    <w:p>
      <w:pPr>
        <w:pStyle w:val="FirstParagraph"/>
      </w:pPr>
      <w:r>
        <w:t xml:space="preserve">The city of Germany Berlin stands as a beacon of resilience and transformation in Europe. With a population exceeding 3.8 million, it serves not only as the political heart of the Federal Republic but also as a cosmopolitan hub where global cultures intersect daily. Within this vibrant metropolis, the institution responsible for maintaining order is the</w:t>
      </w:r>
      <w:r>
        <w:t xml:space="preserve"> </w:t>
      </w:r>
      <w:r>
        <w:rPr>
          <w:bCs/>
          <w:b/>
        </w:rPr>
        <w:t xml:space="preserve">Germany Berlin</w:t>
      </w:r>
      <w:r>
        <w:t xml:space="preserve"> </w:t>
      </w:r>
      <w:r>
        <w:t xml:space="preserve">Police Force, known locally as</w:t>
      </w:r>
      <w:r>
        <w:t xml:space="preserve"> </w:t>
      </w:r>
      <w:r>
        <w:rPr>
          <w:iCs/>
          <w:i/>
        </w:rPr>
        <w:t xml:space="preserve">Berliner Polizei</w:t>
      </w:r>
      <w:r>
        <w:t xml:space="preserve">. The central subject of this conference paper is the modern</w:t>
      </w:r>
      <w:r>
        <w:t xml:space="preserve"> </w:t>
      </w:r>
      <w:r>
        <w:rPr>
          <w:bCs/>
          <w:b/>
        </w:rPr>
        <w:t xml:space="preserve">Police Officer</w:t>
      </w:r>
      <w:r>
        <w:t xml:space="preserve">, whose duties have expanded significantly in recent years to address complex urban issues ranging from cybercrime and terrorism prevention to social mediation and crisis management.</w:t>
      </w:r>
    </w:p>
    <w:p>
      <w:pPr>
        <w:pStyle w:val="BodyText"/>
      </w:pPr>
      <w:r>
        <w:t xml:space="preserve">In Germany Berlin, the concept of a Police Officer is deeply intertwined with democratic values and constitutional protections. Unlike authoritarian models of policing, the contemporary German model emphasizes service, proportionality, and human rights. However, the specific context of Germany Berlin introduces unique variables: high density housing projects in areas like Neukölln or Wedding; frequent large-scale demonstrations reflecting its status as a political protest hub; and a diverse demographic that requires culturally competent communication strategies. This paper argues that the effectiveness of any</w:t>
      </w:r>
      <w:r>
        <w:t xml:space="preserve"> </w:t>
      </w:r>
      <w:r>
        <w:rPr>
          <w:bCs/>
          <w:b/>
        </w:rPr>
        <w:t xml:space="preserve">Police Officer</w:t>
      </w:r>
      <w:r>
        <w:t xml:space="preserve"> </w:t>
      </w:r>
      <w:r>
        <w:t xml:space="preserve">in this environment depends heavily on their ability to navigate these local nuances while adhering to national legal standards.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policing in Germany Berlin, one must acknowledge the city’s divided history during the Cold War era. The separation into East and West created divergent policing philosophies that have since merged but still leave residual impacts on institutional culture and public perception. In modern</w:t>
      </w:r>
      <w:r>
        <w:t xml:space="preserve"> </w:t>
      </w:r>
      <w:r>
        <w:rPr>
          <w:bCs/>
          <w:b/>
        </w:rPr>
        <w:t xml:space="preserve">Germany Berlin</w:t>
      </w:r>
      <w:r>
        <w:t xml:space="preserve">, this history necessitates a heightened sensitivity among</w:t>
      </w:r>
      <w:r>
        <w:t xml:space="preserve"> </w:t>
      </w:r>
      <w:r>
        <w:rPr>
          <w:bCs/>
          <w:b/>
        </w:rPr>
        <w:t xml:space="preserve">Police Officers</w:t>
      </w:r>
      <w:r>
        <w:t xml:space="preserve"> </w:t>
      </w:r>
      <w:r>
        <w:t xml:space="preserve">regarding how authority is perceived across different neighborhoods.</w:t>
      </w:r>
    </w:p>
    <w:p>
      <w:pPr>
        <w:pStyle w:val="BodyText"/>
      </w:pPr>
      <w:r>
        <w:t xml:space="preserve">The legal framework governing the Police Officer in Germany Berlin is robust, primarily derived from the German Basic Law (Grundgesetz) and state-specific police acts. These laws mandate that every intervention by a Police Officer must be proportionate and necessary. This legal rigor ensures that civil liberties are protected but also places significant cognitive loads on officers during rapid decision-making processes. Training academies in Germany Berlin now place greater emphasis on legal ethics, psychological resilience, and de-escalation techniques to prepare officers for the pressures inherent in such a dense urban environment.</w:t>
      </w:r>
    </w:p>
    <w:bookmarkEnd w:id="21"/>
    <w:bookmarkStart w:id="22" w:name="X5a38270c41d80175b6bca43adbf694f1299f059"/>
    <w:p>
      <w:pPr>
        <w:pStyle w:val="Heading2"/>
      </w:pPr>
      <w:r>
        <w:t xml:space="preserve">3. Operational Challenges in an Urban Metropolis</w:t>
      </w:r>
    </w:p>
    <w:p>
      <w:pPr>
        <w:pStyle w:val="FirstParagraph"/>
      </w:pPr>
      <w:r>
        <w:t xml:space="preserve">The daily reality of a Police Officer in Germany Berlin is far removed from stereotypical depictions of static patrol duties. Officers frequently respond to incidents involving public disorder, which is common due to the city’s active civic engagement culture. Demonstrations at government buildings or major squares require tactical planning and careful crowd management skills. In these scenarios, the visibility of the Police Officer must balance deterrence with openness to dialogue.</w:t>
      </w:r>
    </w:p>
    <w:p>
      <w:pPr>
        <w:pStyle w:val="BodyText"/>
      </w:pPr>
      <w:r>
        <w:t xml:space="preserve">Moreover, crime patterns in Germany Berlin reflect broader societal trends, including drug-related offenses and property crimes associated with tourism hotspots. The Police Officer is increasingly expected to function as a social worker when dealing with vulnerable populations, such as the homeless or individuals suffering from mental health crises. This "help before punishment" approach is particularly relevant in Germany Berlin, where social inequalities are visibly stark between affluent districts like Charlottenburg and working-class areas like Lichtenberg. Consequently, Police Officers undergo continuous education on sociological factors to better serve their communities effectively.</w:t>
      </w:r>
    </w:p>
    <w:bookmarkEnd w:id="22"/>
    <w:bookmarkStart w:id="23" w:name="technology-and-innovation"/>
    <w:p>
      <w:pPr>
        <w:pStyle w:val="Heading2"/>
      </w:pPr>
      <w:r>
        <w:t xml:space="preserve">4. Technology and Innovation</w:t>
      </w:r>
    </w:p>
    <w:p>
      <w:pPr>
        <w:pStyle w:val="FirstParagraph"/>
      </w:pPr>
      <w:r>
        <w:t xml:space="preserve">Digitalization has transformed the role of the Police Officer in Germany Berlin significantly. The integration of big data analytics, predictive policing algorithms, and advanced communication systems allows for more efficient resource allocation. For instance, body-worn cameras are being rolled out to enhance transparency and accountability, crucial for maintaining trust in Germany Berlin’s diverse communities. These tools provide empirical evidence that supports the actions of a Police Officer during legal proceedings.</w:t>
      </w:r>
    </w:p>
    <w:p>
      <w:pPr>
        <w:pStyle w:val="BodyText"/>
      </w:pPr>
      <w:r>
        <w:t xml:space="preserve">However, the use of technology also raises concerns regarding privacy and data protection—issues given heightened importance by Germany’s strict federal data protection laws. The challenge for modern</w:t>
      </w:r>
      <w:r>
        <w:t xml:space="preserve"> </w:t>
      </w:r>
      <w:r>
        <w:rPr>
          <w:bCs/>
          <w:b/>
        </w:rPr>
        <w:t xml:space="preserve">Police Officers</w:t>
      </w:r>
      <w:r>
        <w:t xml:space="preserve"> </w:t>
      </w:r>
      <w:r>
        <w:t xml:space="preserve">is to leverage these technological advancements without compromising citizen trust. In Germany Berlin, public debates on surveillance often intersect with discussions about police powers, requiring officers to be advocates for responsible technology use within their communities.</w:t>
      </w:r>
    </w:p>
    <w:bookmarkEnd w:id="23"/>
    <w:bookmarkStart w:id="24" w:name="community-policing-and-social-trust"/>
    <w:p>
      <w:pPr>
        <w:pStyle w:val="Heading2"/>
      </w:pPr>
      <w:r>
        <w:t xml:space="preserve">5. Community Policing and Social Trust</w:t>
      </w:r>
    </w:p>
    <w:p>
      <w:pPr>
        <w:pStyle w:val="FirstParagraph"/>
      </w:pPr>
      <w:r>
        <w:t xml:space="preserve">The cornerstone of effective policing in any democracy is public trust. In Germany Berlin, community policing initiatives aim to bridge the gap between the</w:t>
      </w:r>
      <w:r>
        <w:t xml:space="preserve"> </w:t>
      </w:r>
      <w:r>
        <w:rPr>
          <w:bCs/>
          <w:b/>
        </w:rPr>
        <w:t xml:space="preserve">Police Officer</w:t>
      </w:r>
      <w:r>
        <w:t xml:space="preserve"> </w:t>
      </w:r>
      <w:r>
        <w:t xml:space="preserve">and residents. Programs such as neighborhood meetings, youth outreach programs, and multicultural liaison officers are essential components of this strategy.</w:t>
      </w:r>
    </w:p>
    <w:p>
      <w:pPr>
        <w:pStyle w:val="BlockText"/>
      </w:pPr>
      <w:r>
        <w:t xml:space="preserve">"The Police Officer is not merely an enforcer of laws but a guardian of social cohesion," states Chief Inspector Müller from the Berlin Central Directorate. "Our success in Germany Berlin depends on our ability to listen as much as we act."</w:t>
      </w:r>
    </w:p>
    <w:p>
      <w:pPr>
        <w:pStyle w:val="FirstParagraph"/>
      </w:pPr>
      <w:r>
        <w:t xml:space="preserve">These initiatives recognize that trust is built through consistent, positive interactions rather than solely through crime response. By engaging directly with marginalized groups, Police Officers can preempt conflicts and foster a sense of shared responsibility for public safety. This approach is vital in Germany Berlin, where integration policies are a central political concern.</w:t>
      </w:r>
    </w:p>
    <w:bookmarkEnd w:id="24"/>
    <w:bookmarkStart w:id="25" w:name="X54995a4112b6c55ebc1c30d5d6f940fd36c1eec"/>
    <w:p>
      <w:pPr>
        <w:pStyle w:val="Heading2"/>
      </w:pPr>
      <w:r>
        <w:t xml:space="preserve">6. Officer Well-being and Professional Development</w:t>
      </w:r>
    </w:p>
    <w:p>
      <w:pPr>
        <w:pStyle w:val="FirstParagraph"/>
      </w:pPr>
      <w:r>
        <w:t xml:space="preserve">The psychological toll of policing cannot be overlooked. In the high-pressure environment of Germany Berlin, Police Officers face significant stress levels due to exposure to traumatic events and societal polarization. Recognizing this, the police authorities have introduced comprehensive well-being programs that include mental health support, peer counseling, and regular debriefing sessions after critical incidents.</w:t>
      </w:r>
    </w:p>
    <w:p>
      <w:pPr>
        <w:pStyle w:val="BodyText"/>
      </w:pPr>
      <w:r>
        <w:t xml:space="preserve">Furthermore, continuous professional development is mandatory for all Police Officers in Germany Berlin. Specialized courses on cultural competence, digital forensics, and crisis negotiation ensure that officers remain at the forefront of best practices. This commitment to learning reflects the dynamic nature of urban security and underscores the professionalization of policing in modern Europe.</w:t>
      </w:r>
    </w:p>
    <w:bookmarkEnd w:id="25"/>
    <w:bookmarkStart w:id="26" w:name="conclusion"/>
    <w:p>
      <w:pPr>
        <w:pStyle w:val="Heading2"/>
      </w:pPr>
      <w:r>
        <w:t xml:space="preserve">7. Conclusion</w:t>
      </w:r>
    </w:p>
    <w:p>
      <w:pPr>
        <w:pStyle w:val="FirstParagraph"/>
      </w:pPr>
      <w:r>
        <w:t xml:space="preserve">In conclusion, the role of the Police Officer in Germany Berlin is complex, demanding a blend of legal expertise, emotional intelligence, and technological proficiency. As a capital city with a rich history and diverse population, Germany Berlin presents unique challenges that shape how policing is conducted. The evolution of the Police Officer from a traditional enforcer to a multifaceted public servant reflects broader shifts in democratic societies towards community-centered safety models.</w:t>
      </w:r>
    </w:p>
    <w:p>
      <w:pPr>
        <w:pStyle w:val="BodyText"/>
      </w:pPr>
      <w:r>
        <w:t xml:space="preserve">Looking forward, sustaining high levels of trust and operational effectiveness will require ongoing investment in training, technology, and community engagement. Policymakers must support initiatives that prioritize officer well-being while empowering them with the tools needed to serve the citizens of Germany Berlin effectively. Ultimately, a well-supported and skilled Police Officer is the key to maintaining peace and prosperity in this dynamic European capital.</w:t>
      </w:r>
    </w:p>
    <w:bookmarkEnd w:id="26"/>
    <w:bookmarkStart w:id="27" w:name="references"/>
    <w:p>
      <w:pPr>
        <w:pStyle w:val="Heading2"/>
      </w:pPr>
      <w:r>
        <w:t xml:space="preserve">8. References</w:t>
      </w:r>
    </w:p>
    <w:p>
      <w:pPr>
        <w:numPr>
          <w:ilvl w:val="0"/>
          <w:numId w:val="1001"/>
        </w:numPr>
        <w:pStyle w:val="Compact"/>
      </w:pPr>
      <w:r>
        <w:t xml:space="preserve">Berliner Polizei. (2023). *Annual Report on Public Safety and Community Engagement*. Berlin: State Ministry of Interior.</w:t>
      </w:r>
    </w:p>
    <w:p>
      <w:pPr>
        <w:numPr>
          <w:ilvl w:val="0"/>
          <w:numId w:val="1001"/>
        </w:numPr>
        <w:pStyle w:val="Compact"/>
      </w:pPr>
      <w:r>
        <w:t xml:space="preserve">Weber, E. (2021). *Democratic Policing in Divided Cities: Lessons from Post-Reunification Germany*. Journal of Urban Security Studies, 15(3), 45-62.</w:t>
      </w:r>
    </w:p>
    <w:p>
      <w:pPr>
        <w:numPr>
          <w:ilvl w:val="0"/>
          <w:numId w:val="1001"/>
        </w:numPr>
        <w:pStyle w:val="Compact"/>
      </w:pPr>
      <w:r>
        <w:t xml:space="preserve">German Federal Ministry of the Interior. (2022). *Guidelines for Proportional Use of Force and Technology in Policing*. Bonn: BMWi.</w:t>
      </w:r>
    </w:p>
    <w:p>
      <w:pPr>
        <w:numPr>
          <w:ilvl w:val="0"/>
          <w:numId w:val="1001"/>
        </w:numPr>
        <w:pStyle w:val="Compact"/>
      </w:pPr>
      <w:r>
        <w:t xml:space="preserve">Schmidt, J., &amp; Fischer, A. (2019). *Community Policing Strategies in High-Density Urban Environments*. European Journal of Criminology, 12(4),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Modern Policing Strategies in Germany Berlin</dc:title>
  <dc:creator/>
  <dc:language>en</dc:language>
  <cp:keywords/>
  <dcterms:created xsi:type="dcterms:W3CDTF">2026-07-29T13:24:03Z</dcterms:created>
  <dcterms:modified xsi:type="dcterms:W3CDTF">2026-07-29T13:24:03Z</dcterms:modified>
</cp:coreProperties>
</file>

<file path=docProps/custom.xml><?xml version="1.0" encoding="utf-8"?>
<Properties xmlns="http://schemas.openxmlformats.org/officeDocument/2006/custom-properties" xmlns:vt="http://schemas.openxmlformats.org/officeDocument/2006/docPropsVTypes"/>
</file>