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Police</w:t>
      </w:r>
      <w:r>
        <w:t xml:space="preserve"> </w:t>
      </w:r>
      <w:r>
        <w:t xml:space="preserve">Officer</w:t>
      </w:r>
      <w:r>
        <w:t xml:space="preserve"> </w:t>
      </w:r>
      <w:r>
        <w:t xml:space="preserve">in</w:t>
      </w:r>
      <w:r>
        <w:t xml:space="preserve"> </w:t>
      </w:r>
      <w:r>
        <w:t xml:space="preserve">Germany</w:t>
      </w:r>
      <w:r>
        <w:t xml:space="preserve"> </w:t>
      </w:r>
      <w:r>
        <w:t xml:space="preserve">Munich:</w:t>
      </w:r>
      <w:r>
        <w:t xml:space="preserve"> </w:t>
      </w:r>
      <w:r>
        <w:t xml:space="preserve">Challenges,</w:t>
      </w:r>
      <w:r>
        <w:t xml:space="preserve"> </w:t>
      </w:r>
      <w:r>
        <w:t xml:space="preserve">Adaptation,</w:t>
      </w:r>
      <w:r>
        <w:t xml:space="preserve"> </w:t>
      </w:r>
      <w:r>
        <w:t xml:space="preserve">and</w:t>
      </w:r>
      <w:r>
        <w:t xml:space="preserve"> </w:t>
      </w:r>
      <w:r>
        <w:t xml:space="preserve">Community</w:t>
      </w:r>
      <w:r>
        <w:t xml:space="preserve"> </w:t>
      </w:r>
      <w:r>
        <w:t xml:space="preserve">Integration</w:t>
      </w:r>
    </w:p>
    <w:bookmarkStart w:id="27" w:name="Xe892d39d770a9164181ac00ea56c7e2db5801ad"/>
    <w:p>
      <w:pPr>
        <w:pStyle w:val="Heading1"/>
      </w:pPr>
      <w:r>
        <w:t xml:space="preserve">The Modern Police Officer in Germany Munich:</w:t>
      </w:r>
      <w:r>
        <w:br/>
      </w:r>
      <w:r>
        <w:t xml:space="preserve">Navigating Complexity, Tradition, and Future Security</w:t>
      </w:r>
    </w:p>
    <w:p>
      <w:pPr>
        <w:pStyle w:val="FirstParagraph"/>
      </w:pPr>
      <w:r>
        <w:rPr>
          <w:iCs/>
          <w:i/>
          <w:bCs/>
          <w:b/>
        </w:rPr>
        <w:t xml:space="preserve">Presentation for the International Conference on Urban Policing and Public Safety Strategies</w:t>
      </w:r>
    </w:p>
    <w:p>
      <w:pPr>
        <w:pStyle w:val="BodyText"/>
      </w:pPr>
      <w:r>
        <w:rPr>
          <w:bCs/>
          <w:b/>
        </w:rPr>
        <w:t xml:space="preserve">Abstract:</w:t>
      </w:r>
      <w:r>
        <w:br/>
      </w:r>
      <w:r>
        <w:t xml:space="preserve">This conference paper examines the evolving role of the Police Officer within the specific socio-political and operational context of Germany Munich. As one of Europe’s most vibrant economic hubs, Munich presents unique security challenges that require a nuanced understanding of its historical legacy, demographic shifts, and modern criminal landscapes. This document explores how police officers in this region must balance strict adherence to legal frameworks with the need for community trust-building. By analyzing operational data and sociological trends in Germany Munich, we highlight the critical competencies required for contemporary law enforcement professionals. The paper argues that effective policing in this region is not merely about crime suppression but involves a holistic approach integrating digital innovation, intercultural competence, and psychological resilience to maintain public order while upholding democratic values.</w:t>
      </w:r>
    </w:p>
    <w:bookmarkStart w:id="20" w:name="introduction"/>
    <w:p>
      <w:pPr>
        <w:pStyle w:val="Heading2"/>
      </w:pPr>
      <w:r>
        <w:t xml:space="preserve">1. Introduction</w:t>
      </w:r>
    </w:p>
    <w:p>
      <w:pPr>
        <w:pStyle w:val="FirstParagraph"/>
      </w:pPr>
      <w:r>
        <w:t xml:space="preserve">The landscape of modern law enforcement is undergoing a profound transformation. Nowhere is this more evident than in the dynamic environment of Germany Munich. As the capital of Bavaria and a global center for technology, finance, and culture, Munich attracts millions of visitors annually while maintaining its status as one of Germany’s wealthiest cities. This prosperity brings with it complex security dynamics that test the capabilities and adaptability of every Police Officer serving in this jurisdiction.</w:t>
      </w:r>
    </w:p>
    <w:p>
      <w:pPr>
        <w:pStyle w:val="BodyText"/>
      </w:pPr>
      <w:r>
        <w:t xml:space="preserve">In recent years, the role of the Police Officer has shifted from a purely reactive stance to a proactive, intelligence-led model. However, in Germany Munich, this shift is complicated by deep-rooted cultural traditions and high public expectations for safety. The citizens of Germany Munich expect efficient service delivery coupled with strict respect for civil liberties. Consequently, every Police Officer must operate as both an enforcer of the law and a guardian of democratic order.</w:t>
      </w:r>
    </w:p>
    <w:p>
      <w:pPr>
        <w:pStyle w:val="BodyText"/>
      </w:pPr>
      <w:r>
        <w:t xml:space="preserve">This conference paper aims to dissect these multifaceted challenges. It serves as a comprehensive overview for stakeholders, policymakers, and fellow law enforcement professionals regarding the specific requirements placed upon the Police Officer in Germany Munich. By focusing on operational realities, we seek to outline best practices that ensure safety without compromising the open society that defines this region.</w:t>
      </w:r>
    </w:p>
    <w:bookmarkEnd w:id="20"/>
    <w:bookmarkStart w:id="21" w:name="X5660c449383d527be8a58584a9223ba4d4e0a13"/>
    <w:p>
      <w:pPr>
        <w:pStyle w:val="Heading2"/>
      </w:pPr>
      <w:r>
        <w:t xml:space="preserve">2. The Unique Context of Policing in Germany Munich</w:t>
      </w:r>
    </w:p>
    <w:p>
      <w:pPr>
        <w:pStyle w:val="FirstParagraph"/>
      </w:pPr>
      <w:r>
        <w:t xml:space="preserve">To understand the duties of a Police Officer in this region, one must first appreciate the specific context of Germany Munich. Unlike larger metropolitan areas such as Berlin or Hamburg, Munich retains a strong sense of local identity and civic pride. This "Münchnerisch" attitude influences how police interactions are perceived. The public expects courtesy, professionalism, and directness from every Police Officer.</w:t>
      </w:r>
    </w:p>
    <w:p>
      <w:pPr>
        <w:pStyle w:val="BodyText"/>
      </w:pPr>
      <w:r>
        <w:t xml:space="preserve">Furthermore, Germany Munich hosts numerous international events annually—from the Oktoberfest to various high-level business summits—requiring large-scale security operations. These events place immense strain on resources and necessitate precise coordination among multiple agencies. For the Police Officer, this means developing skills in crowd control, counter-terrorism preparedness, and crisis management that go beyond standard patrol duties.</w:t>
      </w:r>
    </w:p>
    <w:p>
      <w:pPr>
        <w:pStyle w:val="BodyText"/>
      </w:pPr>
      <w:r>
        <w:t xml:space="preserve">Additionally, the demographic fabric of Germany Munich is diverse. With a significant population of international residents and students from around the world, police officers must be equipped with intercultural communication skills. Misunderstandings arising from cultural differences can escalate quickly if not handled with sensitivity and linguistic competence by every Police Officer on duty.</w:t>
      </w:r>
    </w:p>
    <w:bookmarkEnd w:id="21"/>
    <w:bookmarkStart w:id="22" w:name="Xf6f2246559da973901279025a3ab11fbb4e7b42"/>
    <w:p>
      <w:pPr>
        <w:pStyle w:val="Heading2"/>
      </w:pPr>
      <w:r>
        <w:t xml:space="preserve">3. Key Competencies for the Modern Police Officer</w:t>
      </w:r>
    </w:p>
    <w:p>
      <w:pPr>
        <w:pStyle w:val="FirstParagraph"/>
      </w:pPr>
      <w:r>
        <w:t xml:space="preserve">The demands placed on the Police Officer in Germany Munich require a specialized skill set. Traditional physical prowess is no longer sufficient; intellectual agility and emotional intelligence are paramount.</w:t>
      </w:r>
    </w:p>
    <w:p>
      <w:pPr>
        <w:numPr>
          <w:ilvl w:val="0"/>
          <w:numId w:val="1001"/>
        </w:numPr>
        <w:pStyle w:val="Compact"/>
      </w:pPr>
      <w:r>
        <w:rPr>
          <w:bCs/>
          <w:b/>
        </w:rPr>
        <w:t xml:space="preserve">Digital Literacy:</w:t>
      </w:r>
      <w:r>
        <w:t xml:space="preserve"> </w:t>
      </w:r>
      <w:r>
        <w:t xml:space="preserve">Cybercrime is on the rise globally, and Germany Munich is no exception. Police Officers must be proficient in digital forensics, understanding online radicalization trends, and utilizing data analytics to predict crime hotspots.</w:t>
      </w:r>
    </w:p>
    <w:p>
      <w:pPr>
        <w:numPr>
          <w:ilvl w:val="0"/>
          <w:numId w:val="1001"/>
        </w:numPr>
        <w:pStyle w:val="Compact"/>
      </w:pPr>
      <w:r>
        <w:rPr>
          <w:bCs/>
          <w:b/>
        </w:rPr>
        <w:t xml:space="preserve">Intercultural Competence:</w:t>
      </w:r>
      <w:r>
        <w:t xml:space="preserve"> </w:t>
      </w:r>
      <w:r>
        <w:t xml:space="preserve">Given the international nature of Germany Munich, Police Officers must demonstrate respect for diverse cultural norms while enforcing German law uniformly. This involves training in de-escalation techniques tailored to cross-cultural interactions.</w:t>
      </w:r>
    </w:p>
    <w:p>
      <w:pPr>
        <w:numPr>
          <w:ilvl w:val="0"/>
          <w:numId w:val="1001"/>
        </w:numPr>
        <w:pStyle w:val="Compact"/>
      </w:pPr>
      <w:r>
        <w:rPr>
          <w:bCs/>
          <w:b/>
        </w:rPr>
        <w:t xml:space="preserve">Psihological Resilience:</w:t>
      </w:r>
      <w:r>
        <w:t xml:space="preserve"> </w:t>
      </w:r>
      <w:r>
        <w:t xml:space="preserve">The stress associated with high-profile events and potential terrorist threats requires robust mental health support systems for Police Officers. Regular psychological evaluations and counseling are essential to prevent burnout and ensure decision-making clarity under pressure.</w:t>
      </w:r>
    </w:p>
    <w:bookmarkEnd w:id="22"/>
    <w:bookmarkStart w:id="23" w:name="community-engagement-and-trust-building"/>
    <w:p>
      <w:pPr>
        <w:pStyle w:val="Heading2"/>
      </w:pPr>
      <w:r>
        <w:t xml:space="preserve">4. Community Engagement and Trust Building</w:t>
      </w:r>
    </w:p>
    <w:p>
      <w:pPr>
        <w:pStyle w:val="FirstParagraph"/>
      </w:pPr>
      <w:r>
        <w:t xml:space="preserve">In Germany Munich, the legitimacy of police authority relies heavily on public trust. The Police Officer is not viewed as an occupying force but as a member of the community. Therefore, community engagement initiatives are critical.</w:t>
      </w:r>
    </w:p>
    <w:p>
      <w:pPr>
        <w:pStyle w:val="BlockText"/>
      </w:pPr>
      <w:r>
        <w:t xml:space="preserve">"Trust is built in daily interactions and lost in moments of crisis."</w:t>
      </w:r>
    </w:p>
    <w:p>
      <w:pPr>
        <w:pStyle w:val="FirstParagraph"/>
      </w:pPr>
      <w:r>
        <w:t xml:space="preserve">This adage underscores the importance of visible, approachable policing. In neighborhoods across Germany Munich, Police Officers participate in local forums, school programs, and business associations. By engaging with citizens on a human level, they foster a sense of shared responsibility for public safety.</w:t>
      </w:r>
    </w:p>
    <w:p>
      <w:pPr>
        <w:pStyle w:val="BodyText"/>
      </w:pPr>
      <w:r>
        <w:t xml:space="preserve">Moreover, transparency is key. When incidents occur involving Police Officers in Germany Munich—whether routine stops or more serious infractions—the public demands clear explanations. Adhering to strict protocols and ensuring accountability protects both the citizen’s rights and the integrity of the Police Officer profession.</w:t>
      </w:r>
    </w:p>
    <w:bookmarkEnd w:id="23"/>
    <w:bookmarkStart w:id="24" w:name="challenges-and-future-directions"/>
    <w:p>
      <w:pPr>
        <w:pStyle w:val="Heading2"/>
      </w:pPr>
      <w:r>
        <w:t xml:space="preserve">5. Challenges and Future Directions</w:t>
      </w:r>
    </w:p>
    <w:p>
      <w:pPr>
        <w:pStyle w:val="FirstParagraph"/>
      </w:pPr>
      <w:r>
        <w:t xml:space="preserve">Despite these strengths, challenges remain. Resource constraints, staffing shortages, and evolving crime patterns pose ongoing threats to operational effectiveness in Germany Munich. The Police Officer of tomorrow will need continuous training updates to stay ahead of criminal innovations.</w:t>
      </w:r>
    </w:p>
    <w:p>
      <w:pPr>
        <w:pStyle w:val="BodyText"/>
      </w:pPr>
      <w:r>
        <w:t xml:space="preserve">We recommend several strategic directions for future development:</w:t>
      </w:r>
    </w:p>
    <w:p>
      <w:pPr>
        <w:numPr>
          <w:ilvl w:val="0"/>
          <w:numId w:val="1002"/>
        </w:numPr>
        <w:pStyle w:val="Compact"/>
      </w:pPr>
      <w:r>
        <w:rPr>
          <w:bCs/>
          <w:b/>
        </w:rPr>
        <w:t xml:space="preserve">Enhanced Inter-Agency Collaboration:</w:t>
      </w:r>
      <w:r>
        <w:t xml:space="preserve"> </w:t>
      </w:r>
      <w:r>
        <w:t xml:space="preserve">Strengthening ties between local Police Officers in Germany Munich and federal agencies like the BKA (Federal Criminal Police Office) to share intelligence rapidly.</w:t>
      </w:r>
    </w:p>
    <w:p>
      <w:pPr>
        <w:numPr>
          <w:ilvl w:val="0"/>
          <w:numId w:val="1002"/>
        </w:numPr>
        <w:pStyle w:val="Compact"/>
      </w:pPr>
      <w:r>
        <w:rPr>
          <w:bCs/>
          <w:b/>
        </w:rPr>
        <w:t xml:space="preserve">Youth Prevention Programs:</w:t>
      </w:r>
    </w:p>
    <w:p>
      <w:pPr>
        <w:numPr>
          <w:ilvl w:val="0"/>
          <w:numId w:val="1002"/>
        </w:numPr>
        <w:pStyle w:val="Compact"/>
      </w:pPr>
      <w:r>
        <w:rPr>
          <w:bCs/>
          <w:b/>
        </w:rPr>
        <w:t xml:space="preserve">Tech Integration with Ethical Safeguards:</w:t>
      </w:r>
      <w:r>
        <w:t xml:space="preserve"> </w:t>
      </w:r>
      <w:r>
        <w:t xml:space="preserve">Implementing new technologies such as AI-assisted surveillance must be done with rigorous ethical oversight to prevent misuse and maintain public confidence in Germany Munich.</w:t>
      </w:r>
    </w:p>
    <w:bookmarkEnd w:id="24"/>
    <w:bookmarkStart w:id="25" w:name="conclusion"/>
    <w:p>
      <w:pPr>
        <w:pStyle w:val="Heading2"/>
      </w:pPr>
      <w:r>
        <w:t xml:space="preserve">6. Conclusion</w:t>
      </w:r>
    </w:p>
    <w:p>
      <w:pPr>
        <w:pStyle w:val="FirstParagraph"/>
      </w:pPr>
      <w:r>
        <w:t xml:space="preserve">The role of the Police Officer in Germany Munich is complex, demanding, and deeply respected. It requires a unique blend of traditional policing skills and modern adaptive capabilities. As this conference paper has demonstrated, success in this environment depends not only on individual competence but also on systemic support for training, mental health, and technological advancement.</w:t>
      </w:r>
    </w:p>
    <w:p>
      <w:pPr>
        <w:pStyle w:val="BodyText"/>
      </w:pPr>
      <w:r>
        <w:t xml:space="preserve">By focusing on the specific needs of Germany Munich—its culture, its events, its diversity—we can better prepare Police Officers to serve effectively. The goal is a safe city where citizens feel protected and heard. Achieving this requires a commitment from all stakeholders to uphold the highest standards of professionalism and integrity.</w:t>
      </w:r>
    </w:p>
    <w:p>
      <w:pPr>
        <w:pStyle w:val="BodyText"/>
      </w:pPr>
      <w:r>
        <w:t xml:space="preserve">As we move forward, let us remember that every Police Officer in Germany Munich represents not just their badge, but the democratic values of freedom, justice, and order. It is our collective responsibility to ensure they have the tools, training, and support necessary to fulfill this vital mission with excellence.</w:t>
      </w:r>
    </w:p>
    <w:bookmarkEnd w:id="25"/>
    <w:bookmarkStart w:id="26" w:name="references"/>
    <w:p>
      <w:pPr>
        <w:pStyle w:val="Heading2"/>
      </w:pPr>
      <w:r>
        <w:t xml:space="preserve">References</w:t>
      </w:r>
    </w:p>
    <w:p>
      <w:pPr>
        <w:numPr>
          <w:ilvl w:val="0"/>
          <w:numId w:val="1003"/>
        </w:numPr>
        <w:pStyle w:val="Compact"/>
      </w:pPr>
      <w:r>
        <w:rPr>
          <w:bCs/>
          <w:b/>
        </w:rPr>
        <w:t xml:space="preserve">[1]</w:t>
      </w:r>
      <w:r>
        <w:t xml:space="preserve"> </w:t>
      </w:r>
      <w:r>
        <w:t xml:space="preserve">Bavarian State Ministry of the Interior. (2023). *Annual Report on Public Safety in Munich*. Munich: Bayerisches Staatsministerium des Innern.</w:t>
      </w:r>
    </w:p>
    <w:p>
      <w:pPr>
        <w:numPr>
          <w:ilvl w:val="0"/>
          <w:numId w:val="1003"/>
        </w:numPr>
        <w:pStyle w:val="Compact"/>
      </w:pPr>
      <w:r>
        <w:rPr>
          <w:bCs/>
          <w:b/>
        </w:rPr>
        <w:t xml:space="preserve">[2]</w:t>
      </w:r>
      <w:r>
        <w:t xml:space="preserve"> </w:t>
      </w:r>
      <w:r>
        <w:t xml:space="preserve">Müller, H. &amp; Schmidt, J. (2024). "Community Policing Models in German Metropolises." *Journal of European Criminology*, 15(3), 112-130.</w:t>
      </w:r>
    </w:p>
    <w:p>
      <w:pPr>
        <w:numPr>
          <w:ilvl w:val="0"/>
          <w:numId w:val="1003"/>
        </w:numPr>
        <w:pStyle w:val="Compact"/>
      </w:pPr>
      <w:r>
        <w:rPr>
          <w:bCs/>
          <w:b/>
        </w:rPr>
        <w:t xml:space="preserve">[3]</w:t>
      </w:r>
      <w:r>
        <w:t xml:space="preserve"> </w:t>
      </w:r>
      <w:r>
        <w:t xml:space="preserve">International Association of Chiefs of Police. (2023). *Best Practices for Officer Wellness and Resilience*. IACP Publications.</w:t>
      </w:r>
    </w:p>
    <w:p>
      <w:pPr>
        <w:numPr>
          <w:ilvl w:val="0"/>
          <w:numId w:val="1003"/>
        </w:numPr>
        <w:pStyle w:val="Compact"/>
      </w:pPr>
      <w:r>
        <w:rPr>
          <w:bCs/>
          <w:b/>
        </w:rPr>
        <w:t xml:space="preserve">[4]</w:t>
      </w:r>
      <w:r>
        <w:t xml:space="preserve"> </w:t>
      </w:r>
      <w:r>
        <w:t xml:space="preserve">City of Munich Department of Public Order. (2024). *Strategic Plan 2030: Security and Innovation in Germany Munich*. München: Stadtverwaltung München.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Police Officer in Germany Munich: Challenges, Adaptation, and Community Integration</dc:title>
  <dc:creator/>
  <dc:language>en</dc:language>
  <cp:keywords/>
  <dcterms:created xsi:type="dcterms:W3CDTF">2026-07-29T12:31:13Z</dcterms:created>
  <dcterms:modified xsi:type="dcterms:W3CDTF">2026-07-29T12:31:13Z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