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Modernizing</w:t>
      </w:r>
      <w:r>
        <w:t xml:space="preserve"> </w:t>
      </w:r>
      <w:r>
        <w:t xml:space="preserve">Public</w:t>
      </w:r>
      <w:r>
        <w:t xml:space="preserve"> </w:t>
      </w:r>
      <w:r>
        <w:t xml:space="preserve">Safety</w:t>
      </w:r>
      <w:r>
        <w:t xml:space="preserve"> </w:t>
      </w:r>
      <w:r>
        <w:t xml:space="preserve">in</w:t>
      </w:r>
      <w:r>
        <w:t xml:space="preserve"> </w:t>
      </w:r>
      <w:r>
        <w:t xml:space="preserve">a</w:t>
      </w:r>
      <w:r>
        <w:t xml:space="preserve"> </w:t>
      </w:r>
      <w:r>
        <w:t xml:space="preserve">Metropolis</w:t>
      </w:r>
    </w:p>
    <w:bookmarkStart w:id="28" w:name="X137afef50c61d79de72029e8cb1d1c16d438ef8"/>
    <w:p>
      <w:pPr>
        <w:pStyle w:val="Heading1"/>
      </w:pPr>
      <w:r>
        <w:t xml:space="preserve">The Evolving Role of the Police Officer in Malaysia Kuala Lumpur:</w:t>
      </w:r>
      <w:r>
        <w:br/>
      </w:r>
      <w:r>
        <w:t xml:space="preserve">Modernizing Public Safety in a Metropolis</w:t>
      </w:r>
    </w:p>
    <w:p>
      <w:pPr>
        <w:pStyle w:val="FirstParagraph"/>
      </w:pPr>
      <w:r>
        <w:rPr>
          <w:bCs/>
          <w:b/>
        </w:rPr>
        <w:t xml:space="preserve">A. B. C.</w:t>
      </w:r>
      <w:r>
        <w:br/>
      </w:r>
      <w:r>
        <w:rPr>
          <w:bCs/>
          <w:b/>
        </w:rPr>
        <w:t xml:space="preserve">Institute of Public Security Studies</w:t>
      </w:r>
      <w:r>
        <w:br/>
      </w:r>
      <w:r>
        <w:rPr>
          <w:bCs/>
          <w:b/>
        </w:rPr>
        <w:t xml:space="preserve">Kuala Lumpur, Malaysia</w:t>
      </w:r>
    </w:p>
    <w:bookmarkStart w:id="20" w:name="abstract"/>
    <w:p>
      <w:pPr>
        <w:pStyle w:val="Heading2"/>
      </w:pPr>
      <w:r>
        <w:t xml:space="preserve">Abstract</w:t>
      </w:r>
    </w:p>
    <w:p>
      <w:pPr>
        <w:pStyle w:val="FirstParagraph"/>
      </w:pPr>
      <w:r>
        <w:t xml:space="preserve">This conference paper examines the dynamic transformation of the Police Officer within the specific socio-economic and geographical context of Malaysia Kuala Lumpur. As one of Southeast Asia’s most rapidly urbanizing capitals, Kuala Lumpur presents unique challenges ranging from high-density traffic management to complex cyber-crime networks and diverse community policing needs. This study analyzes how traditional law enforcement methodologies are being adapted by the Royal Malaysia Police (PDRM) to meet these demands. Furthermore, it explores the integration of technology, community engagement strategies, and international best practices tailored for the Malaysian context. The findings suggest that while technological adoption is critical, the human element—the character, integrity, and adaptability of every individual Police Officer—remains the cornerstone of effective public safety in Malaysia Kuala Lumpur.</w:t>
      </w:r>
    </w:p>
    <w:bookmarkEnd w:id="20"/>
    <w:bookmarkStart w:id="21" w:name="i.-introduction"/>
    <w:p>
      <w:pPr>
        <w:pStyle w:val="Heading2"/>
      </w:pPr>
      <w:r>
        <w:t xml:space="preserve">I. Introduction</w:t>
      </w:r>
    </w:p>
    <w:p>
      <w:pPr>
        <w:pStyle w:val="FirstParagraph"/>
      </w:pPr>
      <w:r>
        <w:t xml:space="preserve">The city of Malaysia Kuala Lumpur serves as the economic and political heartbeat of the nation. With a population density that continues to rise and a diverse demographic landscape, maintaining law and order requires more than just traditional patrolling methods. The modern Police Officer operating in this environment faces an unprecedented array of responsibilities. From managing the chaotic congestion along Federal Highway to addressing sophisticated financial frauds facilitated through digital platforms, the scope of policing has expanded significantly.</w:t>
      </w:r>
    </w:p>
    <w:p>
      <w:pPr>
        <w:pStyle w:val="BodyText"/>
      </w:pPr>
      <w:r>
        <w:t xml:space="preserve">This paper aims to discuss the contemporary role of the Police Officer in Malaysia Kuala Lumpur. It argues that effective policing in this metropolis is not merely about enforcement but involves a holistic approach integrating technology, community trust, and specialized training. As Malaysia Kuala Lumpur continues to develop into a global city, the expectation from citizens regarding police efficiency, transparency, and responsiveness has escalated accordingly.</w:t>
      </w:r>
    </w:p>
    <w:bookmarkEnd w:id="21"/>
    <w:bookmarkStart w:id="22" w:name="Xc533b029a005151ba7313ef06556bcecc0532ec"/>
    <w:p>
      <w:pPr>
        <w:pStyle w:val="Heading2"/>
      </w:pPr>
      <w:r>
        <w:t xml:space="preserve">II. Historical Context and Modern Challenges</w:t>
      </w:r>
    </w:p>
    <w:p>
      <w:pPr>
        <w:pStyle w:val="FirstParagraph"/>
      </w:pPr>
      <w:r>
        <w:rPr>
          <w:bCs/>
          <w:b/>
        </w:rPr>
        <w:t xml:space="preserve">A. The Legacy of Policing in Malaysia Kuala Lumpur</w:t>
      </w:r>
      <w:r>
        <w:br/>
      </w:r>
      <w:r>
        <w:t xml:space="preserve">Historically, policing in Malaysia Kuala Lumpur was characterized by a reactive model focused primarily on crime investigation after the fact. However, the rapid urbanization since the late 20th century has necessitated a shift toward proactive and preventive measures. The Police Officer today is expected to be present not just during emergencies but as an integral part of daily community life.</w:t>
      </w:r>
    </w:p>
    <w:p>
      <w:pPr>
        <w:pStyle w:val="BodyText"/>
      </w:pPr>
      <w:r>
        <w:rPr>
          <w:bCs/>
          <w:b/>
        </w:rPr>
        <w:t xml:space="preserve">B. Contemporary Threats</w:t>
      </w:r>
      <w:r>
        <w:br/>
      </w:r>
      <w:r>
        <w:t xml:space="preserve">Today, the Police Officer in Malaysia Kuala Lumpur must contend with multi-faceted threats. These include:</w:t>
      </w:r>
    </w:p>
    <w:p>
      <w:pPr>
        <w:numPr>
          <w:ilvl w:val="0"/>
          <w:numId w:val="1001"/>
        </w:numPr>
        <w:pStyle w:val="Compact"/>
      </w:pPr>
      <w:r>
        <w:rPr>
          <w:bCs/>
          <w:b/>
        </w:rPr>
        <w:t xml:space="preserve">Cybercrime:</w:t>
      </w:r>
      <w:r>
        <w:t xml:space="preserve"> </w:t>
      </w:r>
      <w:r>
        <w:t xml:space="preserve">As digital banking and e-commerce grow in Malaysia Kuala Lumpur, so does cyber fraud requiring specialized digital forensics skills.</w:t>
      </w:r>
    </w:p>
    <w:p>
      <w:pPr>
        <w:numPr>
          <w:ilvl w:val="0"/>
          <w:numId w:val="1001"/>
        </w:numPr>
        <w:pStyle w:val="Compact"/>
      </w:pPr>
      <w:r>
        <w:rPr>
          <w:bCs/>
          <w:b/>
        </w:rPr>
        <w:t xml:space="preserve">Traffic Management:</w:t>
      </w:r>
      <w:r>
        <w:t xml:space="preserve"> </w:t>
      </w:r>
      <w:r>
        <w:t xml:space="preserve">The sheer volume of vehicles in the capital demands efficient traffic policing to ensure economic productivity and public safety.</w:t>
      </w:r>
    </w:p>
    <w:p>
      <w:pPr>
        <w:numPr>
          <w:ilvl w:val="0"/>
          <w:numId w:val="1001"/>
        </w:numPr>
        <w:pStyle w:val="Compact"/>
      </w:pPr>
      <w:r>
        <w:rPr>
          <w:bCs/>
          <w:b/>
        </w:rPr>
        <w:t xml:space="preserve">Terrorism and Extremism:</w:t>
      </w:r>
      <w:r>
        <w:t xml:space="preserve"> </w:t>
      </w:r>
      <w:r>
        <w:t xml:space="preserve">Regional security concerns require vigilant intelligence gathering and community outreach by local Police Officers.</w:t>
      </w:r>
    </w:p>
    <w:bookmarkEnd w:id="22"/>
    <w:bookmarkStart w:id="23" w:name="X3264763e38067ec0d3d635c6bc3d91230dea121"/>
    <w:p>
      <w:pPr>
        <w:pStyle w:val="Heading2"/>
      </w:pPr>
      <w:r>
        <w:t xml:space="preserve">III. Technological Integration in Policing</w:t>
      </w:r>
    </w:p>
    <w:p>
      <w:pPr>
        <w:pStyle w:val="FirstParagraph"/>
      </w:pPr>
      <w:r>
        <w:t xml:space="preserve">The modernization of the police force in Malaysia Kuala Lumpur has seen significant investment in technology. For the Police Officer, this means leveraging data analytics and surveillance systems to enhance operational efficiency.</w:t>
      </w:r>
    </w:p>
    <w:p>
      <w:pPr>
        <w:pStyle w:val="BodyText"/>
      </w:pPr>
      <w:r>
        <w:rPr>
          <w:bCs/>
          <w:b/>
        </w:rPr>
        <w:t xml:space="preserve">A. Smart Policing Initiatives</w:t>
      </w:r>
      <w:r>
        <w:br/>
      </w:r>
      <w:r>
        <w:t xml:space="preserve">The implementation of smart city technologies in Malaysia Kuala Lumpur allows Police Officers to access real-time data regarding crime hotspots. Video management systems across the city enable quicker response times and better evidence collection. However, technology is a tool, not a replacement for human judgment. The Police Officer must interpret this data to make ethical and effective decisions on the ground.</w:t>
      </w:r>
    </w:p>
    <w:p>
      <w:pPr>
        <w:pStyle w:val="BodyText"/>
      </w:pPr>
      <w:r>
        <w:rPr>
          <w:bCs/>
          <w:b/>
        </w:rPr>
        <w:t xml:space="preserve">B. Digital Communication Channels</w:t>
      </w:r>
      <w:r>
        <w:br/>
      </w:r>
      <w:r>
        <w:t xml:space="preserve">Mobile applications developed by the Royal Malaysia Police allow citizens in Malaysia Kuala Lumpur to report incidents directly to their local Police Officer or station. This bridges the gap between the public and law enforcement, fostering a sense of shared responsibility for public safety.</w:t>
      </w:r>
    </w:p>
    <w:bookmarkEnd w:id="23"/>
    <w:bookmarkStart w:id="24" w:name="iv.-community-policing-and-public-trust"/>
    <w:p>
      <w:pPr>
        <w:pStyle w:val="Heading2"/>
      </w:pPr>
      <w:r>
        <w:t xml:space="preserve">IV. Community Policing and Public Trust</w:t>
      </w:r>
    </w:p>
    <w:p>
      <w:pPr>
        <w:pStyle w:val="FirstParagraph"/>
      </w:pPr>
      <w:r>
        <w:t xml:space="preserve">In a multicultural society like Malaysia Kuala Lumpur, trust is paramount. The role of the Police Officer extends beyond enforcing laws to building bridges within diverse communities.</w:t>
      </w:r>
    </w:p>
    <w:p>
      <w:pPr>
        <w:pStyle w:val="BodyText"/>
      </w:pPr>
      <w:r>
        <w:rPr>
          <w:bCs/>
          <w:b/>
        </w:rPr>
        <w:t xml:space="preserve">A. Cultural Competence</w:t>
      </w:r>
      <w:r>
        <w:br/>
      </w:r>
      <w:r>
        <w:t xml:space="preserve">A Police Officer in Malaysia Kuala Lumpur interacts with Malays, Chinese, Indians, and various indigenous groups daily. Understanding cultural nuances and religious sensitivities is crucial for effective policing. Training programs now emphasize cultural competence to ensure that every interaction respects the diversity of the nation.</w:t>
      </w:r>
    </w:p>
    <w:p>
      <w:pPr>
        <w:pStyle w:val="BodyText"/>
      </w:pPr>
      <w:r>
        <w:rPr>
          <w:bCs/>
          <w:b/>
        </w:rPr>
        <w:t xml:space="preserve">B. Community Engagement Programs</w:t>
      </w:r>
      <w:r>
        <w:br/>
      </w:r>
      <w:r>
        <w:t xml:space="preserve">Initiatives such as 'Siber Polis' (Cyber Police) talks in schools and local neighborhood watch schemes empower citizens to partner with their local Police Officer. These programs have been instrumental in reducing petty crime and fostering a supportive environment where citizens feel safe reporting suspicious activities.</w:t>
      </w:r>
    </w:p>
    <w:bookmarkEnd w:id="24"/>
    <w:bookmarkStart w:id="25" w:name="Xd19db21b2f04583d745c4c202112cd8001aa69e"/>
    <w:p>
      <w:pPr>
        <w:pStyle w:val="Heading2"/>
      </w:pPr>
      <w:r>
        <w:t xml:space="preserve">V. Ethical Considerations and Professionalism</w:t>
      </w:r>
    </w:p>
    <w:p>
      <w:pPr>
        <w:pStyle w:val="FirstParagraph"/>
      </w:pPr>
      <w:r>
        <w:t xml:space="preserve">The image of the Police Officer is deeply tied to perceptions of integrity. In Malaysia Kuala Lumpur, public confidence has been bolstered by strict internal disciplinary mechanisms and ongoing professional development. The emphasis is on creating a force that is not only powerful but also accountable.</w:t>
      </w:r>
    </w:p>
    <w:p>
      <w:pPr>
        <w:pStyle w:val="BodyText"/>
      </w:pPr>
      <w:r>
        <w:rPr>
          <w:bCs/>
          <w:b/>
        </w:rPr>
        <w:t xml:space="preserve">A. Accountability Mechanisms</w:t>
      </w:r>
      <w:r>
        <w:br/>
      </w:r>
      <w:r>
        <w:t xml:space="preserve">Independent oversight bodies and transparent investigation procedures ensure that any misconduct by a Police Officer is addressed swiftly. This accountability reinforces the legitimacy of the police force in the eyes of the public in Malaysia Kuala Lumpur.</w:t>
      </w:r>
    </w:p>
    <w:bookmarkEnd w:id="25"/>
    <w:bookmarkStart w:id="26" w:name="vi.-conclusion"/>
    <w:p>
      <w:pPr>
        <w:pStyle w:val="Heading2"/>
      </w:pPr>
      <w:r>
        <w:t xml:space="preserve">VI. Conclusion</w:t>
      </w:r>
    </w:p>
    <w:p>
      <w:pPr>
        <w:pStyle w:val="FirstParagraph"/>
      </w:pPr>
      <w:r>
        <w:t xml:space="preserve">The role of the Police Officer in Malaysia Kuala Lumpur is evolving rapidly to meet the complexities of a modern metropolis. It is no longer sufficient to rely on traditional methods; instead, a blend of technological prowess, cultural intelligence, and community engagement is required. As Malaysia Kuala Lumpur continues to grow economically and socially, the police force must remain agile and responsive. Future developments should focus on enhancing cyber capabilities further while strengthening the human connection between the Police Officer and the citizenry. Ultimately, a safe Malaysia Kuala Lumpur depends on a police force that is viewed not as an occupying power, but as a trusted guardian of public order.</w:t>
      </w:r>
    </w:p>
    <w:bookmarkEnd w:id="26"/>
    <w:bookmarkStart w:id="27" w:name="vii.-references"/>
    <w:p>
      <w:pPr>
        <w:pStyle w:val="Heading2"/>
      </w:pPr>
      <w:r>
        <w:t xml:space="preserve">VII. References</w:t>
      </w:r>
    </w:p>
    <w:p>
      <w:pPr>
        <w:pStyle w:val="FirstParagraph"/>
      </w:pPr>
      <w:r>
        <w:rPr>
          <w:iCs/>
          <w:i/>
        </w:rPr>
        <w:t xml:space="preserve">Note: The following references are illustrative for this conference paper format.</w:t>
      </w:r>
    </w:p>
    <w:p>
      <w:pPr>
        <w:numPr>
          <w:ilvl w:val="0"/>
          <w:numId w:val="1002"/>
        </w:numPr>
        <w:pStyle w:val="Compact"/>
      </w:pPr>
      <w:r>
        <w:t xml:space="preserve">Royal Malaysia Police (PDRM). (2023). *Annual Report on Crime Statistics in Urban Centers*. Putrajaya.</w:t>
      </w:r>
    </w:p>
    <w:p>
      <w:pPr>
        <w:numPr>
          <w:ilvl w:val="0"/>
          <w:numId w:val="1002"/>
        </w:numPr>
        <w:pStyle w:val="Compact"/>
      </w:pPr>
      <w:r>
        <w:t xml:space="preserve">Ahmad, Z., &amp; Lee, S. (2022). "Smart City Policing: Challenges and Opportunities in Southeast Asia." *Journal of Asian Security Studies*, 15(3), 45-67.</w:t>
      </w:r>
    </w:p>
    <w:p>
      <w:pPr>
        <w:numPr>
          <w:ilvl w:val="0"/>
          <w:numId w:val="1002"/>
        </w:numPr>
        <w:pStyle w:val="Compact"/>
      </w:pPr>
      <w:r>
        <w:t xml:space="preserve">Ministry of Home Affairs Malaysia. (2021). *National Security Blueprint for Kuala Lumpur*. Kuala Lumpur: Government Printers.</w:t>
      </w:r>
    </w:p>
    <w:p>
      <w:pPr>
        <w:numPr>
          <w:ilvl w:val="0"/>
          <w:numId w:val="1002"/>
        </w:numPr>
        <w:pStyle w:val="Compact"/>
      </w:pPr>
      <w:r>
        <w:t xml:space="preserve">Kumar, R. (2023). "Community Trust and Policing Efficacy in Multicultural Societies." *International Journal of Police Science &amp; Management*, 8(1), 12-29.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Police Officer in Malaysia Kuala Lumpur: Modernizing Public Safety in a Metropolis</dc:title>
  <dc:creator/>
  <dc:language>en</dc:language>
  <cp:keywords/>
  <dcterms:created xsi:type="dcterms:W3CDTF">2026-07-29T16:25:45Z</dcterms:created>
  <dcterms:modified xsi:type="dcterms:W3CDTF">2026-07-29T16:25:45Z</dcterms:modified>
</cp:coreProperties>
</file>

<file path=docProps/custom.xml><?xml version="1.0" encoding="utf-8"?>
<Properties xmlns="http://schemas.openxmlformats.org/officeDocument/2006/custom-properties" xmlns:vt="http://schemas.openxmlformats.org/officeDocument/2006/docPropsVTypes"/>
</file>